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46" w:rsidRDefault="008E5D67" w:rsidP="008E5D67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b/>
          <w:kern w:val="0"/>
          <w:sz w:val="28"/>
          <w:szCs w:val="28"/>
          <w:bdr w:val="none" w:sz="0" w:space="0" w:color="auto" w:frame="1"/>
        </w:rPr>
      </w:pPr>
      <w:r>
        <w:rPr>
          <w:rFonts w:asciiTheme="majorEastAsia" w:eastAsiaTheme="majorEastAsia" w:hAnsiTheme="majorEastAsia" w:cs="新細明體" w:hint="eastAsia"/>
          <w:b/>
          <w:kern w:val="0"/>
          <w:sz w:val="28"/>
          <w:szCs w:val="28"/>
          <w:bdr w:val="none" w:sz="0" w:space="0" w:color="auto" w:frame="1"/>
        </w:rPr>
        <w:t xml:space="preserve">           2017</w:t>
      </w:r>
      <w:r w:rsidR="00192918">
        <w:rPr>
          <w:rFonts w:asciiTheme="majorEastAsia" w:eastAsiaTheme="majorEastAsia" w:hAnsiTheme="majorEastAsia" w:cs="新細明體" w:hint="eastAsia"/>
          <w:b/>
          <w:kern w:val="0"/>
          <w:sz w:val="28"/>
          <w:szCs w:val="28"/>
          <w:bdr w:val="none" w:sz="0" w:space="0" w:color="auto" w:frame="1"/>
        </w:rPr>
        <w:t>年台</w:t>
      </w:r>
      <w:r>
        <w:rPr>
          <w:rFonts w:asciiTheme="majorEastAsia" w:eastAsiaTheme="majorEastAsia" w:hAnsiTheme="majorEastAsia" w:cs="新細明體" w:hint="eastAsia"/>
          <w:b/>
          <w:kern w:val="0"/>
          <w:sz w:val="28"/>
          <w:szCs w:val="28"/>
          <w:bdr w:val="none" w:sz="0" w:space="0" w:color="auto" w:frame="1"/>
        </w:rPr>
        <w:t>灣甩竿協會(</w:t>
      </w:r>
      <w:r w:rsidR="00FC6A46" w:rsidRPr="00AC10B4">
        <w:rPr>
          <w:rFonts w:asciiTheme="majorEastAsia" w:eastAsiaTheme="majorEastAsia" w:hAnsiTheme="majorEastAsia" w:cs="新細明體" w:hint="eastAsia"/>
          <w:b/>
          <w:kern w:val="0"/>
          <w:sz w:val="28"/>
          <w:szCs w:val="28"/>
          <w:bdr w:val="none" w:sz="0" w:space="0" w:color="auto" w:frame="1"/>
        </w:rPr>
        <w:t>遠投競技</w:t>
      </w:r>
      <w:r>
        <w:rPr>
          <w:rFonts w:asciiTheme="majorEastAsia" w:eastAsiaTheme="majorEastAsia" w:hAnsiTheme="majorEastAsia" w:cs="新細明體" w:hint="eastAsia"/>
          <w:b/>
          <w:kern w:val="0"/>
          <w:sz w:val="28"/>
          <w:szCs w:val="28"/>
          <w:bdr w:val="none" w:sz="0" w:space="0" w:color="auto" w:frame="1"/>
        </w:rPr>
        <w:t>運動)</w:t>
      </w:r>
      <w:r w:rsidR="00FC6A46" w:rsidRPr="00AC10B4">
        <w:rPr>
          <w:rFonts w:asciiTheme="majorEastAsia" w:eastAsiaTheme="majorEastAsia" w:hAnsiTheme="majorEastAsia" w:cs="新細明體" w:hint="eastAsia"/>
          <w:b/>
          <w:kern w:val="0"/>
          <w:sz w:val="28"/>
          <w:szCs w:val="28"/>
          <w:bdr w:val="none" w:sz="0" w:space="0" w:color="auto" w:frame="1"/>
        </w:rPr>
        <w:t>錦標賽</w:t>
      </w:r>
    </w:p>
    <w:p w:rsidR="008E5D67" w:rsidRPr="008E5D67" w:rsidRDefault="008E5D67" w:rsidP="00AC10B4">
      <w:pPr>
        <w:widowControl/>
        <w:shd w:val="clear" w:color="auto" w:fill="FFFFFF"/>
        <w:spacing w:line="330" w:lineRule="atLeast"/>
        <w:ind w:firstLineChars="750" w:firstLine="2102"/>
        <w:textAlignment w:val="baseline"/>
        <w:rPr>
          <w:rFonts w:asciiTheme="majorEastAsia" w:eastAsiaTheme="majorEastAsia" w:hAnsiTheme="majorEastAsia" w:cs="新細明體"/>
          <w:b/>
          <w:kern w:val="0"/>
          <w:sz w:val="28"/>
          <w:szCs w:val="28"/>
          <w:bdr w:val="none" w:sz="0" w:space="0" w:color="auto" w:frame="1"/>
        </w:rPr>
      </w:pPr>
      <w:r>
        <w:rPr>
          <w:rFonts w:asciiTheme="majorEastAsia" w:eastAsiaTheme="majorEastAsia" w:hAnsiTheme="majorEastAsia" w:cs="新細明體" w:hint="eastAsia"/>
          <w:b/>
          <w:kern w:val="0"/>
          <w:sz w:val="28"/>
          <w:szCs w:val="28"/>
          <w:bdr w:val="none" w:sz="0" w:space="0" w:color="auto" w:frame="1"/>
        </w:rPr>
        <w:t xml:space="preserve">           大會規程</w:t>
      </w:r>
    </w:p>
    <w:p w:rsidR="00192918" w:rsidRDefault="00192918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2"/>
          <w:bdr w:val="none" w:sz="0" w:space="0" w:color="auto" w:frame="1"/>
        </w:rPr>
      </w:pPr>
      <w:r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指導</w:t>
      </w:r>
      <w:r w:rsidRPr="00ED2EE0">
        <w:rPr>
          <w:rFonts w:asciiTheme="majorEastAsia" w:eastAsiaTheme="majorEastAsia" w:hAnsiTheme="majorEastAsia" w:cs="新細明體"/>
          <w:kern w:val="0"/>
          <w:sz w:val="22"/>
          <w:bdr w:val="none" w:sz="0" w:space="0" w:color="auto" w:frame="1"/>
        </w:rPr>
        <w:t>單位：</w:t>
      </w:r>
      <w:r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教育部體育</w:t>
      </w:r>
      <w:r w:rsidR="00EC6F66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署</w:t>
      </w:r>
      <w:r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、新竹市政府</w:t>
      </w:r>
    </w:p>
    <w:p w:rsidR="00513A93" w:rsidRPr="00ED2EE0" w:rsidRDefault="00513A93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</w:pPr>
      <w:r w:rsidRPr="00ED2EE0">
        <w:rPr>
          <w:rFonts w:asciiTheme="majorEastAsia" w:eastAsiaTheme="majorEastAsia" w:hAnsiTheme="majorEastAsia" w:cs="新細明體"/>
          <w:kern w:val="0"/>
          <w:sz w:val="22"/>
          <w:bdr w:val="none" w:sz="0" w:space="0" w:color="auto" w:frame="1"/>
        </w:rPr>
        <w:t>主辦單位：</w:t>
      </w:r>
      <w:r w:rsidR="00192918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台</w:t>
      </w:r>
      <w:r w:rsidR="00192918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灣</w:t>
      </w:r>
      <w:proofErr w:type="gramStart"/>
      <w:r w:rsidR="00192918" w:rsidRPr="00ED2EE0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甩竿遠</w:t>
      </w:r>
      <w:proofErr w:type="gramEnd"/>
      <w:r w:rsidR="00192918" w:rsidRPr="00ED2EE0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投運動協會</w:t>
      </w:r>
      <w:r w:rsidR="00192918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 xml:space="preserve"> 理事長 彭定駿</w:t>
      </w:r>
    </w:p>
    <w:p w:rsidR="008E5D67" w:rsidRDefault="008E5D67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2"/>
          <w:bdr w:val="none" w:sz="0" w:space="0" w:color="auto" w:frame="1"/>
        </w:rPr>
      </w:pPr>
      <w:r w:rsidRPr="00ED2EE0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承辦</w:t>
      </w:r>
      <w:r w:rsidR="00513A93" w:rsidRPr="00ED2EE0">
        <w:rPr>
          <w:rFonts w:asciiTheme="majorEastAsia" w:eastAsiaTheme="majorEastAsia" w:hAnsiTheme="majorEastAsia" w:cs="新細明體"/>
          <w:kern w:val="0"/>
          <w:sz w:val="22"/>
          <w:bdr w:val="none" w:sz="0" w:space="0" w:color="auto" w:frame="1"/>
        </w:rPr>
        <w:t>單位：</w:t>
      </w:r>
      <w:r w:rsidR="00192918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台灣</w:t>
      </w:r>
      <w:proofErr w:type="gramStart"/>
      <w:r w:rsidRPr="00ED2EE0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甩竿遠</w:t>
      </w:r>
      <w:proofErr w:type="gramEnd"/>
      <w:r w:rsidRPr="00ED2EE0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投運動協會</w:t>
      </w:r>
      <w:r w:rsidR="00192918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遠投運動委員會</w:t>
      </w:r>
      <w:r w:rsidR="00192918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 xml:space="preserve"> 遠投會長 鄭國華</w:t>
      </w:r>
    </w:p>
    <w:p w:rsidR="00192918" w:rsidRPr="00ED2EE0" w:rsidRDefault="00192918" w:rsidP="00513A93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</w:pPr>
      <w:r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協</w:t>
      </w:r>
      <w:r w:rsidRPr="00ED2EE0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辦</w:t>
      </w:r>
      <w:r w:rsidRPr="00ED2EE0">
        <w:rPr>
          <w:rFonts w:asciiTheme="majorEastAsia" w:eastAsiaTheme="majorEastAsia" w:hAnsiTheme="majorEastAsia" w:cs="新細明體"/>
          <w:kern w:val="0"/>
          <w:sz w:val="22"/>
          <w:bdr w:val="none" w:sz="0" w:space="0" w:color="auto" w:frame="1"/>
        </w:rPr>
        <w:t>單位：</w:t>
      </w:r>
      <w:proofErr w:type="gramStart"/>
      <w:r w:rsidR="00EC6F66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各</w:t>
      </w:r>
      <w:r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遠</w:t>
      </w:r>
      <w:r w:rsidR="00EC6F66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投</w:t>
      </w:r>
      <w:proofErr w:type="gramEnd"/>
      <w:r w:rsidR="00EC6F66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協會</w:t>
      </w:r>
      <w:r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、</w:t>
      </w:r>
      <w:r w:rsidR="00EC6F66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各</w:t>
      </w:r>
      <w:r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大釣魚用具公司行號</w:t>
      </w:r>
    </w:p>
    <w:p w:rsidR="00317507" w:rsidRDefault="008E5D67" w:rsidP="00317507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/>
          <w:kern w:val="0"/>
          <w:sz w:val="22"/>
          <w:bdr w:val="none" w:sz="0" w:space="0" w:color="auto" w:frame="1"/>
        </w:rPr>
      </w:pPr>
      <w:r w:rsidRPr="00ED2EE0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邀請</w:t>
      </w:r>
      <w:r w:rsidR="00192918">
        <w:rPr>
          <w:rFonts w:asciiTheme="majorEastAsia" w:eastAsiaTheme="majorEastAsia" w:hAnsiTheme="majorEastAsia" w:cs="新細明體"/>
          <w:kern w:val="0"/>
          <w:sz w:val="22"/>
          <w:bdr w:val="none" w:sz="0" w:space="0" w:color="auto" w:frame="1"/>
        </w:rPr>
        <w:t>單位</w:t>
      </w:r>
      <w:r w:rsidR="00192918" w:rsidRPr="00ED2EE0">
        <w:rPr>
          <w:rFonts w:asciiTheme="majorEastAsia" w:eastAsiaTheme="majorEastAsia" w:hAnsiTheme="majorEastAsia" w:cs="新細明體"/>
          <w:kern w:val="0"/>
          <w:sz w:val="22"/>
          <w:bdr w:val="none" w:sz="0" w:space="0" w:color="auto" w:frame="1"/>
        </w:rPr>
        <w:t>：</w:t>
      </w:r>
      <w:r w:rsidR="00192918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特別邀請全日本遠投運動連盟岩田政文會長和永松美智也</w:t>
      </w:r>
      <w:r w:rsidR="00EC6F66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 xml:space="preserve"> </w:t>
      </w:r>
      <w:bookmarkStart w:id="0" w:name="_GoBack"/>
      <w:bookmarkEnd w:id="0"/>
      <w:r w:rsidR="00192918"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遠投部長</w:t>
      </w:r>
    </w:p>
    <w:p w:rsidR="004F45FA" w:rsidRPr="00ED2EE0" w:rsidRDefault="004F45FA" w:rsidP="00317507">
      <w:pPr>
        <w:widowControl/>
        <w:shd w:val="clear" w:color="auto" w:fill="FFFFFF"/>
        <w:spacing w:line="330" w:lineRule="atLeast"/>
        <w:textAlignment w:val="baseline"/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</w:pPr>
      <w:r>
        <w:rPr>
          <w:rFonts w:asciiTheme="majorEastAsia" w:eastAsiaTheme="majorEastAsia" w:hAnsiTheme="majorEastAsia" w:cs="新細明體" w:hint="eastAsia"/>
          <w:kern w:val="0"/>
          <w:sz w:val="22"/>
          <w:bdr w:val="none" w:sz="0" w:space="0" w:color="auto" w:frame="1"/>
        </w:rPr>
        <w:t>香港遠投會等來台交流。</w:t>
      </w:r>
    </w:p>
    <w:p w:rsidR="003C11F8" w:rsidRPr="00ED2EE0" w:rsidRDefault="003C11F8" w:rsidP="00EC6297">
      <w:pPr>
        <w:widowControl/>
        <w:shd w:val="clear" w:color="auto" w:fill="FFFFFF"/>
        <w:spacing w:line="330" w:lineRule="atLeast"/>
        <w:ind w:left="1540" w:hangingChars="700" w:hanging="1540"/>
        <w:textAlignment w:val="baseline"/>
        <w:rPr>
          <w:rFonts w:asciiTheme="majorEastAsia" w:eastAsiaTheme="majorEastAsia" w:hAnsiTheme="majorEastAsia"/>
          <w:sz w:val="22"/>
          <w:bdr w:val="none" w:sz="0" w:space="0" w:color="auto" w:frame="1"/>
        </w:rPr>
      </w:pPr>
      <w:r w:rsidRPr="00ED2EE0">
        <w:rPr>
          <w:rFonts w:asciiTheme="majorEastAsia" w:eastAsiaTheme="majorEastAsia" w:hAnsiTheme="majorEastAsia"/>
          <w:sz w:val="22"/>
          <w:bdr w:val="none" w:sz="0" w:space="0" w:color="auto" w:frame="1"/>
        </w:rPr>
        <w:t>競技</w:t>
      </w:r>
      <w:r w:rsidRPr="00ED2EE0">
        <w:rPr>
          <w:rFonts w:asciiTheme="majorEastAsia" w:eastAsiaTheme="majorEastAsia" w:hAnsiTheme="majorEastAsia" w:hint="eastAsia"/>
          <w:sz w:val="22"/>
          <w:bdr w:val="none" w:sz="0" w:space="0" w:color="auto" w:frame="1"/>
        </w:rPr>
        <w:t>時間</w:t>
      </w:r>
      <w:r w:rsidR="004F45FA" w:rsidRPr="00ED2EE0">
        <w:rPr>
          <w:rFonts w:asciiTheme="majorEastAsia" w:eastAsiaTheme="majorEastAsia" w:hAnsiTheme="majorEastAsia" w:cs="新細明體"/>
          <w:kern w:val="0"/>
          <w:sz w:val="22"/>
          <w:bdr w:val="none" w:sz="0" w:space="0" w:color="auto" w:frame="1"/>
        </w:rPr>
        <w:t>：</w:t>
      </w:r>
      <w:r w:rsidR="00C465A7" w:rsidRPr="00ED2EE0">
        <w:rPr>
          <w:rFonts w:asciiTheme="majorEastAsia" w:eastAsiaTheme="majorEastAsia" w:hAnsiTheme="majorEastAsia" w:hint="eastAsia"/>
          <w:sz w:val="22"/>
          <w:bdr w:val="none" w:sz="0" w:space="0" w:color="auto" w:frame="1"/>
        </w:rPr>
        <w:t>2017年3月12日(星期日)上午7時開始受理報到，8時集合後開始比賽</w:t>
      </w:r>
    </w:p>
    <w:p w:rsidR="00C465A7" w:rsidRDefault="004F45FA" w:rsidP="00EC6297">
      <w:pPr>
        <w:widowControl/>
        <w:shd w:val="clear" w:color="auto" w:fill="FFFFFF"/>
        <w:spacing w:line="330" w:lineRule="atLeast"/>
        <w:ind w:left="1540" w:hangingChars="700" w:hanging="1540"/>
        <w:textAlignment w:val="baseline"/>
        <w:rPr>
          <w:rFonts w:asciiTheme="minorEastAsia" w:hAnsiTheme="minorEastAsia"/>
          <w:sz w:val="22"/>
          <w:bdr w:val="none" w:sz="0" w:space="0" w:color="auto" w:frame="1"/>
        </w:rPr>
      </w:pPr>
      <w:r>
        <w:rPr>
          <w:rFonts w:asciiTheme="minorEastAsia" w:hAnsiTheme="minorEastAsia" w:hint="eastAsia"/>
          <w:sz w:val="22"/>
          <w:bdr w:val="none" w:sz="0" w:space="0" w:color="auto" w:frame="1"/>
        </w:rPr>
        <w:t>小雨天照常舉行。</w:t>
      </w:r>
    </w:p>
    <w:p w:rsidR="004F45FA" w:rsidRDefault="004F45FA" w:rsidP="004F45FA">
      <w:pPr>
        <w:widowControl/>
        <w:shd w:val="clear" w:color="auto" w:fill="FFFFFF"/>
        <w:spacing w:line="330" w:lineRule="atLeast"/>
        <w:ind w:left="1540" w:hangingChars="700" w:hanging="1540"/>
        <w:textAlignment w:val="baseline"/>
        <w:rPr>
          <w:rFonts w:asciiTheme="majorEastAsia" w:eastAsiaTheme="majorEastAsia" w:hAnsiTheme="majorEastAsia" w:hint="eastAsia"/>
          <w:sz w:val="22"/>
          <w:bdr w:val="none" w:sz="0" w:space="0" w:color="auto" w:frame="1"/>
        </w:rPr>
      </w:pPr>
      <w:r w:rsidRPr="00ED2EE0">
        <w:rPr>
          <w:rFonts w:asciiTheme="majorEastAsia" w:eastAsiaTheme="majorEastAsia" w:hAnsiTheme="majorEastAsia"/>
          <w:sz w:val="22"/>
          <w:bdr w:val="none" w:sz="0" w:space="0" w:color="auto" w:frame="1"/>
        </w:rPr>
        <w:t>競技會場：</w:t>
      </w:r>
      <w:r w:rsidRPr="00ED2EE0">
        <w:rPr>
          <w:rFonts w:asciiTheme="majorEastAsia" w:eastAsiaTheme="majorEastAsia" w:hAnsiTheme="majorEastAsia" w:hint="eastAsia"/>
          <w:sz w:val="22"/>
          <w:bdr w:val="none" w:sz="0" w:space="0" w:color="auto" w:frame="1"/>
        </w:rPr>
        <w:t>台灣新竹市頭前溪</w:t>
      </w:r>
      <w:r>
        <w:rPr>
          <w:rFonts w:asciiTheme="majorEastAsia" w:eastAsiaTheme="majorEastAsia" w:hAnsiTheme="majorEastAsia" w:hint="eastAsia"/>
          <w:sz w:val="22"/>
          <w:bdr w:val="none" w:sz="0" w:space="0" w:color="auto" w:frame="1"/>
        </w:rPr>
        <w:t>高灘地運動休閒公園之最東邊空地</w:t>
      </w:r>
    </w:p>
    <w:p w:rsidR="004F45FA" w:rsidRPr="004F45FA" w:rsidRDefault="004F45FA" w:rsidP="004F45FA">
      <w:pPr>
        <w:widowControl/>
        <w:shd w:val="clear" w:color="auto" w:fill="FFFFFF"/>
        <w:spacing w:line="330" w:lineRule="atLeast"/>
        <w:ind w:left="1540" w:hangingChars="700" w:hanging="1540"/>
        <w:textAlignment w:val="baseline"/>
        <w:rPr>
          <w:rFonts w:asciiTheme="majorEastAsia" w:eastAsiaTheme="majorEastAsia" w:hAnsiTheme="majorEastAsia"/>
          <w:sz w:val="22"/>
          <w:bdr w:val="none" w:sz="0" w:space="0" w:color="auto" w:frame="1"/>
        </w:rPr>
      </w:pPr>
      <w:r>
        <w:rPr>
          <w:rFonts w:asciiTheme="majorEastAsia" w:eastAsiaTheme="majorEastAsia" w:hAnsiTheme="majorEastAsia" w:hint="eastAsia"/>
          <w:sz w:val="22"/>
          <w:bdr w:val="none" w:sz="0" w:space="0" w:color="auto" w:frame="1"/>
        </w:rPr>
        <w:t>(在新竹東西向快速道路邊、</w:t>
      </w:r>
      <w:r w:rsidR="00A90E05">
        <w:rPr>
          <w:rFonts w:asciiTheme="majorEastAsia" w:eastAsiaTheme="majorEastAsia" w:hAnsiTheme="majorEastAsia" w:hint="eastAsia"/>
          <w:sz w:val="22"/>
          <w:bdr w:val="none" w:sz="0" w:space="0" w:color="auto" w:frame="1"/>
        </w:rPr>
        <w:t>鐵路道橋下之東邊空地上)。</w:t>
      </w:r>
    </w:p>
    <w:p w:rsidR="00A90E05" w:rsidRDefault="00A90E05" w:rsidP="00A90E05">
      <w:pPr>
        <w:widowControl/>
        <w:shd w:val="clear" w:color="auto" w:fill="FFFFFF"/>
        <w:spacing w:line="330" w:lineRule="atLeast"/>
        <w:textAlignment w:val="baseline"/>
        <w:rPr>
          <w:rFonts w:asciiTheme="minorEastAsia" w:hAnsiTheme="minorEastAsia"/>
          <w:sz w:val="22"/>
          <w:bdr w:val="none" w:sz="0" w:space="0" w:color="auto" w:frame="1"/>
        </w:rPr>
      </w:pPr>
    </w:p>
    <w:p w:rsidR="003954C1" w:rsidRPr="00ED2EE0" w:rsidRDefault="00EC6297" w:rsidP="00A90E05">
      <w:pPr>
        <w:widowControl/>
        <w:shd w:val="clear" w:color="auto" w:fill="FFFFFF"/>
        <w:spacing w:line="330" w:lineRule="atLeast"/>
        <w:textAlignment w:val="baseline"/>
        <w:rPr>
          <w:rFonts w:asciiTheme="minorEastAsia" w:hAnsiTheme="minorEastAsia"/>
          <w:sz w:val="22"/>
          <w:bdr w:val="none" w:sz="0" w:space="0" w:color="auto" w:frame="1"/>
        </w:rPr>
      </w:pPr>
      <w:r w:rsidRPr="00ED2EE0">
        <w:rPr>
          <w:rFonts w:asciiTheme="minorEastAsia" w:hAnsiTheme="minorEastAsia"/>
          <w:sz w:val="22"/>
          <w:bdr w:val="none" w:sz="0" w:space="0" w:color="auto" w:frame="1"/>
        </w:rPr>
        <w:t>競技</w:t>
      </w:r>
      <w:r w:rsidRPr="00ED2EE0">
        <w:rPr>
          <w:rFonts w:asciiTheme="minorEastAsia" w:hAnsiTheme="minorEastAsia" w:hint="eastAsia"/>
          <w:sz w:val="22"/>
          <w:bdr w:val="none" w:sz="0" w:space="0" w:color="auto" w:frame="1"/>
        </w:rPr>
        <w:t>比賽項目</w:t>
      </w:r>
      <w:r w:rsidRPr="00ED2EE0">
        <w:rPr>
          <w:rFonts w:asciiTheme="minorEastAsia" w:hAnsiTheme="minorEastAsia"/>
          <w:sz w:val="22"/>
          <w:bdr w:val="none" w:sz="0" w:space="0" w:color="auto" w:frame="1"/>
        </w:rPr>
        <w:t>：</w:t>
      </w:r>
      <w:r w:rsidRPr="00ED2EE0">
        <w:rPr>
          <w:rFonts w:asciiTheme="minorEastAsia" w:hAnsiTheme="minorEastAsia" w:hint="eastAsia"/>
          <w:sz w:val="22"/>
          <w:bdr w:val="none" w:sz="0" w:space="0" w:color="auto" w:frame="1"/>
        </w:rPr>
        <w:t>每位運動員只能自行選擇一種項目參加</w:t>
      </w:r>
    </w:p>
    <w:p w:rsidR="003954C1" w:rsidRPr="00ED2EE0" w:rsidRDefault="001961DB" w:rsidP="003954C1">
      <w:pPr>
        <w:widowControl/>
        <w:shd w:val="clear" w:color="auto" w:fill="FFFFFF"/>
        <w:spacing w:line="330" w:lineRule="atLeast"/>
        <w:ind w:left="1540" w:hangingChars="700" w:hanging="1540"/>
        <w:textAlignment w:val="baseline"/>
        <w:rPr>
          <w:rFonts w:asciiTheme="minorEastAsia" w:hAnsiTheme="minorEastAsia"/>
          <w:sz w:val="22"/>
          <w:bdr w:val="none" w:sz="0" w:space="0" w:color="auto" w:frame="1"/>
        </w:rPr>
      </w:pPr>
      <w:r>
        <w:rPr>
          <w:rFonts w:asciiTheme="minorEastAsia" w:hAnsiTheme="minorEastAsia" w:cs="新細明體"/>
          <w:kern w:val="0"/>
          <w:sz w:val="22"/>
        </w:rPr>
        <w:pict>
          <v:rect id="_x0000_i1025" style="width:0;height:1.5pt" o:hrstd="t" o:hrnoshade="t" o:hr="t" fillcolor="#666" stroked="f"/>
        </w:pict>
      </w:r>
    </w:p>
    <w:p w:rsidR="003773F5" w:rsidRPr="00ED2EE0" w:rsidRDefault="003773F5" w:rsidP="00513A93">
      <w:pPr>
        <w:widowControl/>
        <w:shd w:val="clear" w:color="auto" w:fill="FFFFFF"/>
        <w:spacing w:line="330" w:lineRule="atLeast"/>
        <w:textAlignment w:val="baseline"/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</w:pPr>
      <w:r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="00513A93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(</w:t>
      </w:r>
      <w:proofErr w:type="gramStart"/>
      <w:r w:rsid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>以</w:t>
      </w:r>
      <w:r w:rsidR="00513A93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下欄</w:t>
      </w:r>
      <w:proofErr w:type="gramEnd"/>
      <w:r w:rsidR="003F161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>六</w:t>
      </w:r>
      <w:r w:rsidR="00513A93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項</w:t>
      </w:r>
      <w:r w:rsidR="003F161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>比賽項</w:t>
      </w:r>
      <w:r w:rsidR="00513A93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目)</w:t>
      </w:r>
    </w:p>
    <w:p w:rsidR="003C11F8" w:rsidRPr="00ED2EE0" w:rsidRDefault="00513A93" w:rsidP="00513A93">
      <w:pPr>
        <w:widowControl/>
        <w:shd w:val="clear" w:color="auto" w:fill="FFFFFF"/>
        <w:spacing w:line="330" w:lineRule="atLeast"/>
        <w:textAlignment w:val="baseline"/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</w:pP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代號    </w:t>
      </w:r>
      <w:r w:rsidR="00BE1173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比賽項目 </w:t>
      </w:r>
      <w:r w:rsidR="00BE1173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鉛錘 尼龍 母線 直徑(mm公厘) 力線 </w:t>
      </w:r>
      <w:r w:rsidR="00432F46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捲線器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="003773F5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基</w:t>
      </w:r>
      <w:r w:rsidR="003773F5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>本數</w:t>
      </w:r>
      <w:r w:rsidRPr="00ED2EE0">
        <w:rPr>
          <w:rFonts w:asciiTheme="minorEastAsia" w:hAnsiTheme="minorEastAsia" w:cs="新細明體" w:hint="eastAsia"/>
          <w:kern w:val="0"/>
          <w:sz w:val="22"/>
        </w:rPr>
        <w:br/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1.</w:t>
      </w:r>
      <w:r w:rsidR="003773F5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TC4 15號自由投 </w:t>
      </w:r>
      <w:r w:rsidR="00BE1173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15號 2號 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0.235以上         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   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可用  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紡車型      150M</w:t>
      </w:r>
      <w:r w:rsidRPr="00ED2EE0">
        <w:rPr>
          <w:rFonts w:asciiTheme="minorEastAsia" w:hAnsiTheme="minorEastAsia" w:cs="新細明體" w:hint="eastAsia"/>
          <w:kern w:val="0"/>
          <w:sz w:val="22"/>
        </w:rPr>
        <w:br/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2.</w:t>
      </w:r>
      <w:r w:rsidR="003773F5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TC6 25號自由投 </w:t>
      </w:r>
      <w:r w:rsidR="00BE1173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25號 2號 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0.235以上         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   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可用  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紡車型      150M</w:t>
      </w:r>
      <w:r w:rsidRPr="00ED2EE0">
        <w:rPr>
          <w:rFonts w:asciiTheme="minorEastAsia" w:hAnsiTheme="minorEastAsia" w:cs="新細明體" w:hint="eastAsia"/>
          <w:kern w:val="0"/>
          <w:sz w:val="22"/>
        </w:rPr>
        <w:br/>
      </w:r>
      <w:r w:rsidR="00FC6A46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3.</w:t>
      </w:r>
      <w:r w:rsidR="003773F5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="00FC6A46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STA S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T.安全投A組</w:t>
      </w:r>
      <w:r w:rsidRPr="00ED2EE0">
        <w:rPr>
          <w:rFonts w:asciiTheme="minorEastAsia" w:hAnsiTheme="minorEastAsia" w:cs="新細明體" w:hint="eastAsia"/>
          <w:kern w:val="0"/>
          <w:sz w:val="22"/>
        </w:rPr>
        <w:br/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      (未滿50歲者) 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25號 2號 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0.235以上            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可用 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 紡車型</w:t>
      </w:r>
      <w:r w:rsidR="00432F46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150M</w:t>
      </w:r>
      <w:r w:rsidRPr="00ED2EE0">
        <w:rPr>
          <w:rFonts w:asciiTheme="minorEastAsia" w:hAnsiTheme="minorEastAsia" w:cs="新細明體" w:hint="eastAsia"/>
          <w:kern w:val="0"/>
          <w:sz w:val="22"/>
        </w:rPr>
        <w:br/>
      </w:r>
      <w:r w:rsidR="00FC6A46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4.</w:t>
      </w:r>
      <w:r w:rsidR="003773F5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="00FC6A46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STB S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T.安全投B組</w:t>
      </w:r>
      <w:r w:rsidRPr="00ED2EE0">
        <w:rPr>
          <w:rFonts w:asciiTheme="minorEastAsia" w:hAnsiTheme="minorEastAsia" w:cs="新細明體" w:hint="eastAsia"/>
          <w:kern w:val="0"/>
          <w:sz w:val="22"/>
        </w:rPr>
        <w:br/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      (已滿50歲者) 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25號 2號 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0.235以上            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可用  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紡車型</w:t>
      </w:r>
      <w:r w:rsidR="00432F46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140M</w:t>
      </w:r>
      <w:r w:rsidRPr="00ED2EE0">
        <w:rPr>
          <w:rFonts w:asciiTheme="minorEastAsia" w:hAnsiTheme="minorEastAsia" w:cs="新細明體" w:hint="eastAsia"/>
          <w:kern w:val="0"/>
          <w:sz w:val="22"/>
        </w:rPr>
        <w:br/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5.</w:t>
      </w:r>
      <w:r w:rsidR="003773F5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TC5 25號拖曳投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="00BD24BE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25號 2號 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</w:t>
      </w:r>
      <w:r w:rsidR="00BD24BE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0.235以上            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</w:t>
      </w:r>
      <w:r w:rsidR="00BD24BE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可用  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="00BD24BE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紡車型</w:t>
      </w:r>
      <w:r w:rsidR="003773F5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="00BD24BE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1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>5</w:t>
      </w:r>
      <w:r w:rsidR="00BD24BE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0M</w:t>
      </w:r>
    </w:p>
    <w:p w:rsidR="00513A93" w:rsidRPr="00ED2EE0" w:rsidRDefault="00FC6A46" w:rsidP="00513A93">
      <w:pPr>
        <w:widowControl/>
        <w:shd w:val="clear" w:color="auto" w:fill="FFFFFF"/>
        <w:spacing w:line="330" w:lineRule="atLeast"/>
        <w:textAlignment w:val="baseline"/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</w:pPr>
      <w:r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>6.</w:t>
      </w:r>
      <w:r w:rsidR="003773F5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>100</w:t>
      </w:r>
      <w:r w:rsidR="006A3E38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>M</w:t>
      </w:r>
      <w:r w:rsidR="00513A93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>定點投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  </w:t>
      </w:r>
      <w:r w:rsidR="00513A93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25號 2號 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</w:t>
      </w:r>
      <w:r w:rsidR="00513A93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0.235以上          </w:t>
      </w:r>
      <w:r w:rsidR="00513A93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  </w:t>
      </w:r>
      <w:r w:rsidR="00513A93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可用  </w:t>
      </w:r>
      <w:r w:rsidR="00BD24BE" w:rsidRPr="00ED2EE0">
        <w:rPr>
          <w:rFonts w:asciiTheme="minorEastAsia" w:hAnsiTheme="minorEastAsia" w:cs="新細明體" w:hint="eastAsia"/>
          <w:kern w:val="0"/>
          <w:sz w:val="22"/>
          <w:bdr w:val="none" w:sz="0" w:space="0" w:color="auto" w:frame="1"/>
        </w:rPr>
        <w:t xml:space="preserve"> </w:t>
      </w:r>
      <w:r w:rsidR="00513A93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紡車型</w:t>
      </w:r>
      <w:r w:rsidR="006A3E38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 xml:space="preserve"> </w:t>
      </w:r>
      <w:r w:rsidR="006A3E38" w:rsidRPr="00ED2EE0">
        <w:rPr>
          <w:rFonts w:asciiTheme="minorEastAsia" w:hAnsiTheme="minorEastAsia" w:hint="eastAsia"/>
          <w:color w:val="666666"/>
          <w:sz w:val="22"/>
          <w:shd w:val="clear" w:color="auto" w:fill="FFFFFF"/>
        </w:rPr>
        <w:t>&lt;</w:t>
      </w:r>
      <w:r w:rsidR="00513A93"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10M</w:t>
      </w:r>
    </w:p>
    <w:p w:rsidR="00513A93" w:rsidRPr="00ED2EE0" w:rsidRDefault="00513A93" w:rsidP="00513A93">
      <w:pPr>
        <w:widowControl/>
        <w:shd w:val="clear" w:color="auto" w:fill="FFFFFF"/>
        <w:spacing w:line="330" w:lineRule="atLeast"/>
        <w:ind w:firstLineChars="150" w:firstLine="330"/>
        <w:textAlignment w:val="baseline"/>
        <w:rPr>
          <w:rFonts w:asciiTheme="minorEastAsia" w:hAnsiTheme="minorEastAsia" w:cs="新細明體"/>
          <w:kern w:val="0"/>
          <w:sz w:val="22"/>
        </w:rPr>
      </w:pPr>
      <w:r w:rsidRPr="00ED2EE0">
        <w:rPr>
          <w:rFonts w:asciiTheme="minorEastAsia" w:hAnsiTheme="minorEastAsia" w:cs="新細明體"/>
          <w:kern w:val="0"/>
          <w:sz w:val="22"/>
          <w:bdr w:val="none" w:sz="0" w:space="0" w:color="auto" w:frame="1"/>
        </w:rPr>
        <w:t>(已滿50歲者)</w:t>
      </w:r>
      <w:r w:rsidR="003F161E" w:rsidRPr="00ED2EE0">
        <w:rPr>
          <w:rFonts w:asciiTheme="minorEastAsia" w:hAnsiTheme="minorEastAsia" w:cs="新細明體" w:hint="eastAsia"/>
          <w:kern w:val="0"/>
          <w:sz w:val="22"/>
        </w:rPr>
        <w:t xml:space="preserve"> </w:t>
      </w:r>
    </w:p>
    <w:p w:rsidR="00513A93" w:rsidRPr="00ED2EE0" w:rsidRDefault="001961DB" w:rsidP="00513A93">
      <w:pPr>
        <w:widowControl/>
        <w:rPr>
          <w:rFonts w:asciiTheme="minorEastAsia" w:hAnsiTheme="minorEastAsia" w:cs="新細明體"/>
          <w:kern w:val="0"/>
          <w:sz w:val="22"/>
        </w:rPr>
      </w:pPr>
      <w:r>
        <w:rPr>
          <w:rFonts w:asciiTheme="minorEastAsia" w:hAnsiTheme="minorEastAsia" w:cs="新細明體"/>
          <w:kern w:val="0"/>
          <w:sz w:val="22"/>
        </w:rPr>
        <w:pict>
          <v:rect id="_x0000_i1026" style="width:0;height:1.5pt" o:hrstd="t" o:hrnoshade="t" o:hr="t" fillcolor="#666" stroked="f"/>
        </w:pict>
      </w:r>
    </w:p>
    <w:p w:rsidR="00ED2EE0" w:rsidRDefault="00ED2EE0" w:rsidP="00FC6A46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 w:rsidRPr="00ED2EE0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※</w:t>
      </w:r>
      <w:proofErr w:type="gramStart"/>
      <w:r w:rsidRPr="00ED2EE0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註</w:t>
      </w:r>
      <w:proofErr w:type="gramEnd"/>
      <w:r w:rsidRPr="00ED2EE0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：</w:t>
      </w:r>
      <w:r w:rsidRPr="00ED2EE0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錄取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 xml:space="preserve">基本長度得視當天風向和風力之大小，再由大會來決定和調整 </w:t>
      </w:r>
      <w:r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F (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化魯)</w:t>
      </w:r>
      <w:proofErr w:type="gramEnd"/>
    </w:p>
    <w:p w:rsidR="00ED2EE0" w:rsidRDefault="00ED2EE0" w:rsidP="00FC6A46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之裁定標準。</w:t>
      </w:r>
    </w:p>
    <w:p w:rsidR="00ED2EE0" w:rsidRDefault="00ED2EE0" w:rsidP="00FC6A46">
      <w:pPr>
        <w:pStyle w:val="Web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ajorEastAsia" w:eastAsiaTheme="majorEastAsia" w:hAnsiTheme="majorEastAsia"/>
          <w:sz w:val="22"/>
          <w:szCs w:val="22"/>
          <w:bdr w:val="none" w:sz="0" w:space="0" w:color="auto" w:frame="1"/>
        </w:rPr>
      </w:pPr>
      <w:r w:rsidRPr="00ED2EE0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競技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規定</w:t>
      </w:r>
      <w:r w:rsidRPr="00ED2EE0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：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以下未另行規定者都應依照</w:t>
      </w:r>
      <w:r w:rsidR="00A90E05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《</w:t>
      </w:r>
      <w:r w:rsidRPr="00ED2EE0">
        <w:rPr>
          <w:rFonts w:asciiTheme="majorEastAsia" w:eastAsiaTheme="majorEastAsia" w:hAnsiTheme="majorEastAsia" w:hint="eastAsia"/>
          <w:sz w:val="22"/>
          <w:szCs w:val="22"/>
          <w:bdr w:val="none" w:sz="0" w:space="0" w:color="auto" w:frame="1"/>
        </w:rPr>
        <w:t>台灣甩竿協會</w:t>
      </w:r>
      <w:r w:rsidR="00ED35C9">
        <w:rPr>
          <w:rFonts w:asciiTheme="majorEastAsia" w:eastAsiaTheme="majorEastAsia" w:hAnsiTheme="majorEastAsia" w:hint="eastAsia"/>
          <w:sz w:val="22"/>
          <w:szCs w:val="22"/>
          <w:bdr w:val="none" w:sz="0" w:space="0" w:color="auto" w:frame="1"/>
        </w:rPr>
        <w:t>遠投運動比賽規則</w:t>
      </w:r>
      <w:r w:rsidR="00A90E05">
        <w:rPr>
          <w:rFonts w:asciiTheme="majorEastAsia" w:eastAsiaTheme="majorEastAsia" w:hAnsiTheme="majorEastAsia" w:hint="eastAsia"/>
          <w:sz w:val="22"/>
          <w:szCs w:val="22"/>
          <w:bdr w:val="none" w:sz="0" w:space="0" w:color="auto" w:frame="1"/>
        </w:rPr>
        <w:t>》</w:t>
      </w:r>
      <w:r w:rsidR="00ED35C9">
        <w:rPr>
          <w:rFonts w:asciiTheme="majorEastAsia" w:eastAsiaTheme="majorEastAsia" w:hAnsiTheme="majorEastAsia" w:hint="eastAsia"/>
          <w:sz w:val="22"/>
          <w:szCs w:val="22"/>
          <w:bdr w:val="none" w:sz="0" w:space="0" w:color="auto" w:frame="1"/>
        </w:rPr>
        <w:t>辦理和執行。</w:t>
      </w:r>
    </w:p>
    <w:p w:rsidR="00ED35C9" w:rsidRDefault="00ED35C9" w:rsidP="00ED35C9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ajorEastAsia" w:eastAsiaTheme="majorEastAsia" w:hAnsiTheme="majorEastAsia"/>
          <w:sz w:val="22"/>
          <w:szCs w:val="22"/>
          <w:bdr w:val="none" w:sz="0" w:space="0" w:color="auto" w:frame="1"/>
        </w:rPr>
      </w:pPr>
      <w:r>
        <w:rPr>
          <w:rFonts w:asciiTheme="majorEastAsia" w:eastAsiaTheme="majorEastAsia" w:hAnsiTheme="majorEastAsia" w:hint="eastAsia"/>
          <w:sz w:val="22"/>
          <w:szCs w:val="22"/>
          <w:bdr w:val="none" w:sz="0" w:space="0" w:color="auto" w:frame="1"/>
        </w:rPr>
        <w:t>參加人員應於當天上午7時起自行到達競技會場完成報到手續，領取選手號碼牌，</w:t>
      </w:r>
      <w:proofErr w:type="gramStart"/>
      <w:r>
        <w:rPr>
          <w:rFonts w:asciiTheme="majorEastAsia" w:eastAsiaTheme="majorEastAsia" w:hAnsiTheme="majorEastAsia" w:hint="eastAsia"/>
          <w:sz w:val="22"/>
          <w:szCs w:val="22"/>
          <w:bdr w:val="none" w:sz="0" w:space="0" w:color="auto" w:frame="1"/>
        </w:rPr>
        <w:t>遠投線</w:t>
      </w:r>
      <w:proofErr w:type="gramEnd"/>
      <w:r>
        <w:rPr>
          <w:rFonts w:asciiTheme="majorEastAsia" w:eastAsiaTheme="majorEastAsia" w:hAnsiTheme="majorEastAsia" w:hint="eastAsia"/>
          <w:sz w:val="22"/>
          <w:szCs w:val="22"/>
          <w:bdr w:val="none" w:sz="0" w:space="0" w:color="auto" w:frame="1"/>
        </w:rPr>
        <w:t>、鉛錘、煙火或發音器及紀念品等資料。</w:t>
      </w:r>
    </w:p>
    <w:p w:rsidR="00ED35C9" w:rsidRDefault="00ED35C9" w:rsidP="00ED35C9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競技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甩竿、捲</w:t>
      </w:r>
      <w:proofErr w:type="gramEnd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線器、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力線</w:t>
      </w:r>
      <w:proofErr w:type="gramEnd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，禁止使用布線，(必須是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使用單股尼龍線</w:t>
      </w:r>
      <w:proofErr w:type="gramEnd"/>
      <w:r w:rsidR="00B10BFD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才可以)</w:t>
      </w:r>
      <w:proofErr w:type="gramStart"/>
      <w:r w:rsidR="00B10BFD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均須自備</w:t>
      </w:r>
      <w:proofErr w:type="gramEnd"/>
      <w:r w:rsidR="00B10BFD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。2號</w:t>
      </w:r>
      <w:proofErr w:type="gramStart"/>
      <w:r w:rsidR="00B10BFD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遠投線</w:t>
      </w:r>
      <w:proofErr w:type="gramEnd"/>
      <w:r w:rsidR="00B10BFD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，鉛錘賽後領回，煙火或發音器都須由大會指定並統一提供運動員使用之。</w:t>
      </w:r>
    </w:p>
    <w:p w:rsidR="00B10BFD" w:rsidRDefault="00B10BFD" w:rsidP="00ED35C9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lastRenderedPageBreak/>
        <w:t>參加競技者最多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五次甩竿</w:t>
      </w:r>
      <w:proofErr w:type="gramEnd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的機會</w:t>
      </w:r>
      <w:r w:rsidR="00FA1831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；每一</w:t>
      </w:r>
      <w:proofErr w:type="gramStart"/>
      <w:r w:rsidR="00FA1831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回合甩竿一次</w:t>
      </w:r>
      <w:proofErr w:type="gramEnd"/>
      <w:r w:rsidR="00FA1831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，取最佳三次有效成績之平均值依名次排名之。</w:t>
      </w:r>
    </w:p>
    <w:p w:rsidR="00FA1831" w:rsidRDefault="00FA1831" w:rsidP="00ED35C9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競技時應以安全為重；嚴格禁止鉛錘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在甩竿者</w:t>
      </w:r>
      <w:proofErr w:type="gramEnd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頭部上方做360度旋轉，遠投時未經裁判同意前，不得自行投出；為遵守規定者以違規二次者須退場並取消比賽資格論。</w:t>
      </w:r>
    </w:p>
    <w:p w:rsidR="008F5668" w:rsidRDefault="008F5668" w:rsidP="00ED35C9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競技時，嚴格禁止所有人員在會場內或周邊，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做甩竿遠</w:t>
      </w:r>
      <w:proofErr w:type="gramEnd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投運動練習之動作，以防止危險事件發生。</w:t>
      </w:r>
    </w:p>
    <w:p w:rsidR="008F5668" w:rsidRDefault="008F5668" w:rsidP="00ED35C9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比賽進行中，除運動員和執勤之工作人員外，嚴格禁止他人進入比賽運動會場內，以策安全。</w:t>
      </w:r>
    </w:p>
    <w:p w:rsidR="008F5668" w:rsidRDefault="008F5668" w:rsidP="00ED35C9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參加比賽人員都應遵守大會一切規定，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運動員應決對</w:t>
      </w:r>
      <w:proofErr w:type="gramEnd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服從裁判人員</w:t>
      </w:r>
      <w:r w:rsidR="00732B41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之指導和判決，如有爭議時可向大會反應當場由大會總裁判裁定，或當場提出正式書面申請，由大會召集裁判委員會</w:t>
      </w:r>
      <w:proofErr w:type="gramStart"/>
      <w:r w:rsidR="00732B41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研商後議處</w:t>
      </w:r>
      <w:proofErr w:type="gramEnd"/>
      <w:r w:rsidR="00732B41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。</w:t>
      </w:r>
    </w:p>
    <w:p w:rsidR="004A3C76" w:rsidRPr="00936038" w:rsidRDefault="00732B41" w:rsidP="00936038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全體參加人員都應共同維護會場之安全和環境之整潔，請大家協助清</w:t>
      </w:r>
      <w:r w:rsidR="004A3C7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場後，將垃圾交由大會集中處理。</w:t>
      </w:r>
    </w:p>
    <w:p w:rsidR="00A90E05" w:rsidRDefault="00A90E05" w:rsidP="004A3C7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</w:p>
    <w:p w:rsidR="004A3C76" w:rsidRDefault="004A3C76" w:rsidP="004A3C7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 xml:space="preserve">參加費用 : 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凡愛甩竿遠</w:t>
      </w:r>
      <w:proofErr w:type="gramEnd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投運動者都可報名參加，選手每人收新台幣1500元</w:t>
      </w:r>
    </w:p>
    <w:p w:rsidR="004A3C76" w:rsidRDefault="004A3C76" w:rsidP="004A3C7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(含器材、午餐、平安保險)，凡本協會會員，報名費1200元。</w:t>
      </w:r>
    </w:p>
    <w:p w:rsidR="007454C9" w:rsidRDefault="007454C9" w:rsidP="004A3C7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</w:p>
    <w:p w:rsidR="004A3C76" w:rsidRDefault="004A3C76" w:rsidP="004A3C7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報名日期 : 自即日起至2017年03月05日止，以利工作人員安排，懇請大家配合。</w:t>
      </w:r>
    </w:p>
    <w:p w:rsidR="00F70CA2" w:rsidRDefault="00F70CA2" w:rsidP="004A3C7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</w:p>
    <w:p w:rsidR="00767FD6" w:rsidRDefault="004A3C76" w:rsidP="004A3C7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 xml:space="preserve">報名地點 : </w:t>
      </w:r>
    </w:p>
    <w:p w:rsidR="00B45A6B" w:rsidRDefault="00B45A6B" w:rsidP="00B45A6B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台北市中山區新生北路2段21巷7號7樓 協會聯絡人 陳平南</w:t>
      </w:r>
    </w:p>
    <w:p w:rsidR="00B45A6B" w:rsidRDefault="00B45A6B" w:rsidP="00B45A6B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</w:pPr>
      <w:proofErr w:type="gramStart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TEL</w:t>
      </w:r>
      <w:r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 xml:space="preserve"> :</w:t>
      </w:r>
      <w:proofErr w:type="gramEnd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 xml:space="preserve"> (02)2511-1022  FAX</w:t>
      </w:r>
      <w:r w:rsidR="007454C9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 xml:space="preserve"> : 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(02)</w:t>
      </w:r>
      <w:r w:rsidR="007454C9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2511-6609</w:t>
      </w:r>
    </w:p>
    <w:p w:rsidR="00F70CA2" w:rsidRDefault="00F70CA2" w:rsidP="00F70CA2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B.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新竹市東大路3段467巷34號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理事長 彭定駿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TEL</w:t>
      </w:r>
      <w:r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 xml:space="preserve"> : 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0932-525963</w:t>
      </w:r>
      <w:r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 xml:space="preserve"> </w:t>
      </w:r>
    </w:p>
    <w:p w:rsidR="00F70CA2" w:rsidRDefault="00F70CA2" w:rsidP="00F70CA2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proofErr w:type="gramStart"/>
      <w:r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FAX :</w:t>
      </w:r>
      <w:proofErr w:type="gramEnd"/>
      <w:r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 xml:space="preserve"> 03-5364405</w:t>
      </w:r>
    </w:p>
    <w:p w:rsidR="007454C9" w:rsidRDefault="00B45A6B" w:rsidP="007454C9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C.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 xml:space="preserve">新竹市千甲路3段135巷46號 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遠投會長</w:t>
      </w:r>
      <w:r w:rsidR="007454C9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鄭國華 TEL</w:t>
      </w:r>
      <w:r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 xml:space="preserve"> : 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0963-064358</w:t>
      </w:r>
    </w:p>
    <w:p w:rsidR="007454C9" w:rsidRDefault="007454C9" w:rsidP="007454C9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</w:p>
    <w:p w:rsidR="00F70CA2" w:rsidRDefault="00F70CA2" w:rsidP="007454C9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D.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新竹市北區海濱路81-3號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謝賴君 先生TEL</w:t>
      </w:r>
      <w:r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 xml:space="preserve"> : 0922-339911 Line </w:t>
      </w:r>
      <w:proofErr w:type="gramStart"/>
      <w:r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ID :</w:t>
      </w:r>
      <w:proofErr w:type="gramEnd"/>
      <w:r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 xml:space="preserve"> 0922339911</w:t>
      </w:r>
    </w:p>
    <w:p w:rsidR="00F70CA2" w:rsidRDefault="00F70CA2" w:rsidP="00F70CA2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</w:p>
    <w:p w:rsidR="00767FD6" w:rsidRDefault="00767FD6" w:rsidP="00767FD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報名辦法</w:t>
      </w:r>
      <w:r w:rsidR="00936038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 xml:space="preserve"> : </w:t>
      </w:r>
    </w:p>
    <w:p w:rsidR="00936038" w:rsidRDefault="00936038" w:rsidP="00767FD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通訊報名以ATM、銀行、劃撥匯款繳納參加費用並填寫姓名、通訊處、電話、出生年月日、身份證號碼，以帳號 0066 21 0615450 新竹第三信用合作社(西門分社132-0066) 戶名:金晟</w:t>
      </w:r>
      <w:r w:rsidR="00C732F5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工程有限公司收，告知本會經確認後即可。</w:t>
      </w:r>
    </w:p>
    <w:p w:rsidR="00C732F5" w:rsidRDefault="00C732F5" w:rsidP="00767FD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(團體報名者由各隊長填寫報名表交給本會即可，費用可在當天繳納</w:t>
      </w:r>
      <w:r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…</w: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不接受現場報名)。</w:t>
      </w:r>
    </w:p>
    <w:p w:rsidR="00F70CA2" w:rsidRDefault="00F70CA2" w:rsidP="00767FD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</w:p>
    <w:p w:rsidR="00C732F5" w:rsidRDefault="00C732F5" w:rsidP="00767FD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 xml:space="preserve">獎勵辦法 : </w:t>
      </w:r>
    </w:p>
    <w:p w:rsidR="00C732F5" w:rsidRDefault="00C732F5" w:rsidP="00FB336C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lastRenderedPageBreak/>
        <w:t>依各種競技比賽項目參加人數之比例錄取20％名次，贈送優勝者獎品，賽後在現場頒獎後閉幕。</w:t>
      </w:r>
    </w:p>
    <w:p w:rsidR="00FB336C" w:rsidRDefault="00FB336C" w:rsidP="00FB336C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凡報名參加比賽者即贈送礦泉水一瓶、中餐便當一份、紀念胸章。</w:t>
      </w:r>
    </w:p>
    <w:p w:rsidR="00A90E05" w:rsidRDefault="00A90E05" w:rsidP="00A90E05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本會會員如果得了名次成績也達到</w:t>
      </w:r>
      <w:r w:rsidR="005136CC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國際水準者，得由本會贊助旅費今年到日本廣島參加全日本遠投競技大會。</w:t>
      </w:r>
    </w:p>
    <w:p w:rsidR="00767FD6" w:rsidRDefault="00A90E05" w:rsidP="00767FD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bdr w:val="none" w:sz="0" w:space="0" w:color="auto" w:frame="1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 xml:space="preserve"> 本規章如有未盡事宜，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均由主辦單位</w:t>
      </w:r>
      <w:proofErr w:type="gramEnd"/>
      <w:r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修正、解釋，並在現場公布之。</w:t>
      </w:r>
    </w:p>
    <w:p w:rsidR="00767FD6" w:rsidRDefault="00767FD6" w:rsidP="00767FD6">
      <w:pPr>
        <w:pStyle w:val="Web"/>
        <w:shd w:val="clear" w:color="auto" w:fill="FFFFFF"/>
        <w:spacing w:before="0" w:beforeAutospacing="0" w:after="0" w:afterAutospacing="0" w:line="330" w:lineRule="atLeast"/>
        <w:ind w:left="360"/>
        <w:textAlignment w:val="baseline"/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</w:pPr>
    </w:p>
    <w:sectPr w:rsidR="00767F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DB" w:rsidRDefault="001961DB" w:rsidP="00EC6F66">
      <w:r>
        <w:separator/>
      </w:r>
    </w:p>
  </w:endnote>
  <w:endnote w:type="continuationSeparator" w:id="0">
    <w:p w:rsidR="001961DB" w:rsidRDefault="001961DB" w:rsidP="00EC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DB" w:rsidRDefault="001961DB" w:rsidP="00EC6F66">
      <w:r>
        <w:separator/>
      </w:r>
    </w:p>
  </w:footnote>
  <w:footnote w:type="continuationSeparator" w:id="0">
    <w:p w:rsidR="001961DB" w:rsidRDefault="001961DB" w:rsidP="00EC6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48F4"/>
    <w:multiLevelType w:val="hybridMultilevel"/>
    <w:tmpl w:val="173A7EDA"/>
    <w:lvl w:ilvl="0" w:tplc="75304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056641"/>
    <w:multiLevelType w:val="hybridMultilevel"/>
    <w:tmpl w:val="A9E2B012"/>
    <w:lvl w:ilvl="0" w:tplc="ADBCB0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D3848EC"/>
    <w:multiLevelType w:val="hybridMultilevel"/>
    <w:tmpl w:val="167CF7EA"/>
    <w:lvl w:ilvl="0" w:tplc="7ADE2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93"/>
    <w:rsid w:val="00192918"/>
    <w:rsid w:val="001961DB"/>
    <w:rsid w:val="001A45F5"/>
    <w:rsid w:val="00301749"/>
    <w:rsid w:val="00317507"/>
    <w:rsid w:val="00353A5D"/>
    <w:rsid w:val="00376701"/>
    <w:rsid w:val="003773F5"/>
    <w:rsid w:val="003875F8"/>
    <w:rsid w:val="003954C1"/>
    <w:rsid w:val="003C11F8"/>
    <w:rsid w:val="003F161E"/>
    <w:rsid w:val="00432F46"/>
    <w:rsid w:val="004A3C76"/>
    <w:rsid w:val="004F45FA"/>
    <w:rsid w:val="005136CC"/>
    <w:rsid w:val="00513A93"/>
    <w:rsid w:val="00663E92"/>
    <w:rsid w:val="006A3E38"/>
    <w:rsid w:val="006B0FC4"/>
    <w:rsid w:val="00732B41"/>
    <w:rsid w:val="007454C9"/>
    <w:rsid w:val="00767FD6"/>
    <w:rsid w:val="008036EE"/>
    <w:rsid w:val="008E5D67"/>
    <w:rsid w:val="008F5668"/>
    <w:rsid w:val="00936038"/>
    <w:rsid w:val="00A90E05"/>
    <w:rsid w:val="00AC10B4"/>
    <w:rsid w:val="00B10BFD"/>
    <w:rsid w:val="00B12798"/>
    <w:rsid w:val="00B45A6B"/>
    <w:rsid w:val="00BA20FA"/>
    <w:rsid w:val="00BB2A13"/>
    <w:rsid w:val="00BD24BE"/>
    <w:rsid w:val="00BE1173"/>
    <w:rsid w:val="00C30E08"/>
    <w:rsid w:val="00C465A7"/>
    <w:rsid w:val="00C732F5"/>
    <w:rsid w:val="00EB7D93"/>
    <w:rsid w:val="00EC6297"/>
    <w:rsid w:val="00EC6F66"/>
    <w:rsid w:val="00ED2EE0"/>
    <w:rsid w:val="00ED35C9"/>
    <w:rsid w:val="00F70CA2"/>
    <w:rsid w:val="00FA1831"/>
    <w:rsid w:val="00FB336C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6F23C"/>
  <w15:docId w15:val="{99E4955E-7376-4EDE-BD77-3A99138D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C6A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C6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6F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6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F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G41</dc:creator>
  <cp:keywords/>
  <dc:description/>
  <cp:lastModifiedBy>ASUS</cp:lastModifiedBy>
  <cp:revision>2</cp:revision>
  <dcterms:created xsi:type="dcterms:W3CDTF">2017-02-24T14:04:00Z</dcterms:created>
  <dcterms:modified xsi:type="dcterms:W3CDTF">2017-02-24T14:04:00Z</dcterms:modified>
</cp:coreProperties>
</file>