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D3" w:rsidRPr="009F2C65" w:rsidRDefault="00357D98" w:rsidP="009F2C65">
      <w:pPr>
        <w:widowControl/>
        <w:shd w:val="clear" w:color="auto" w:fill="FFFFFF"/>
        <w:spacing w:before="100" w:beforeAutospacing="1" w:after="100" w:afterAutospacing="1" w:line="405" w:lineRule="atLeast"/>
        <w:ind w:firstLineChars="700" w:firstLine="2800"/>
        <w:rPr>
          <w:rFonts w:ascii="Times New Roman" w:eastAsia="新細明體" w:hAnsi="Times New Roman" w:cs="Times New Roman"/>
          <w:color w:val="000000"/>
          <w:kern w:val="0"/>
          <w:sz w:val="40"/>
          <w:szCs w:val="40"/>
        </w:rPr>
      </w:pPr>
      <w:r w:rsidRPr="009F2C65">
        <w:rPr>
          <w:rFonts w:ascii="Times New Roman" w:eastAsia="新細明體" w:hAnsi="Times New Roman" w:cs="Times New Roman" w:hint="eastAsia"/>
          <w:color w:val="000000"/>
          <w:kern w:val="0"/>
          <w:sz w:val="40"/>
          <w:szCs w:val="40"/>
        </w:rPr>
        <w:t>新竹市體育會遠投灘釣磯釣委員會</w:t>
      </w:r>
    </w:p>
    <w:p w:rsidR="00F93DCB" w:rsidRPr="009F2C65" w:rsidRDefault="005674D3" w:rsidP="009F2C65">
      <w:pPr>
        <w:widowControl/>
        <w:shd w:val="clear" w:color="auto" w:fill="FFFFFF"/>
        <w:spacing w:before="100" w:beforeAutospacing="1" w:after="100" w:afterAutospacing="1" w:line="405" w:lineRule="atLeast"/>
        <w:ind w:firstLineChars="1000" w:firstLine="3600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proofErr w:type="gramStart"/>
      <w:r w:rsidRPr="009F2C65">
        <w:rPr>
          <w:rFonts w:ascii="Times New Roman" w:eastAsia="新細明體" w:hAnsi="Times New Roman" w:cs="Times New Roman" w:hint="eastAsia"/>
          <w:color w:val="000000"/>
          <w:kern w:val="0"/>
          <w:sz w:val="36"/>
          <w:szCs w:val="36"/>
        </w:rPr>
        <w:t>104</w:t>
      </w:r>
      <w:proofErr w:type="gramEnd"/>
      <w:r w:rsidRPr="009F2C65">
        <w:rPr>
          <w:rFonts w:ascii="Times New Roman" w:eastAsia="新細明體" w:hAnsi="Times New Roman" w:cs="Times New Roman" w:hint="eastAsia"/>
          <w:color w:val="000000"/>
          <w:kern w:val="0"/>
          <w:sz w:val="36"/>
          <w:szCs w:val="36"/>
        </w:rPr>
        <w:t>年度</w:t>
      </w:r>
      <w:r w:rsidR="00357D98" w:rsidRPr="009F2C65">
        <w:rPr>
          <w:rFonts w:ascii="Times New Roman" w:eastAsia="新細明體" w:hAnsi="Times New Roman" w:cs="Times New Roman" w:hint="eastAsia"/>
          <w:color w:val="000000"/>
          <w:kern w:val="0"/>
          <w:sz w:val="36"/>
          <w:szCs w:val="36"/>
        </w:rPr>
        <w:t>主委</w:t>
      </w:r>
      <w:proofErr w:type="gramStart"/>
      <w:r w:rsidR="00357D98" w:rsidRPr="009F2C65">
        <w:rPr>
          <w:rFonts w:ascii="Times New Roman" w:eastAsia="新細明體" w:hAnsi="Times New Roman" w:cs="Times New Roman" w:hint="eastAsia"/>
          <w:color w:val="000000"/>
          <w:kern w:val="0"/>
          <w:sz w:val="36"/>
          <w:szCs w:val="36"/>
        </w:rPr>
        <w:t>盃</w:t>
      </w:r>
      <w:proofErr w:type="gramEnd"/>
      <w:r w:rsidR="00357D98" w:rsidRPr="009F2C65">
        <w:rPr>
          <w:rFonts w:ascii="Times New Roman" w:eastAsia="新細明體" w:hAnsi="Times New Roman" w:cs="Times New Roman" w:hint="eastAsia"/>
          <w:color w:val="000000"/>
          <w:kern w:val="0"/>
          <w:sz w:val="36"/>
          <w:szCs w:val="36"/>
        </w:rPr>
        <w:t>灘釣錦標賽</w:t>
      </w:r>
    </w:p>
    <w:p w:rsidR="003043D3" w:rsidRPr="009F2C65" w:rsidRDefault="00F93DCB" w:rsidP="00F93DCB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  <w:r w:rsidRPr="009F2C65">
        <w:rPr>
          <w:rFonts w:ascii="Times New Roman" w:eastAsia="新細明體" w:hAnsi="Times New Roman" w:cs="Times New Roman" w:hint="eastAsia"/>
          <w:color w:val="000000"/>
          <w:kern w:val="0"/>
          <w:sz w:val="28"/>
          <w:szCs w:val="28"/>
        </w:rPr>
        <w:t>一、</w:t>
      </w:r>
      <w:r w:rsidR="003043D3" w:rsidRPr="009F2C65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主旨：</w:t>
      </w:r>
      <w:r w:rsidR="003043D3"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為提倡國民正當休閒活動、推廣灘釣釣遊活動，喚起重視自然環境生態保育與維護的觀念，並藉由此次活動聯繫全國釣友之情誼與技術交流，並予實施之。</w:t>
      </w:r>
    </w:p>
    <w:p w:rsidR="003043D3" w:rsidRPr="009F2C65" w:rsidRDefault="00F93DCB" w:rsidP="00C45A2F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  <w:r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二、</w:t>
      </w:r>
      <w:r w:rsidR="003043D3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主</w:t>
      </w:r>
      <w:r w:rsidR="003043D3"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辦單位 :</w:t>
      </w:r>
      <w:r w:rsidR="00357D98"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 xml:space="preserve"> </w:t>
      </w:r>
      <w:r w:rsidR="00341E2A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新竹市政府</w:t>
      </w:r>
    </w:p>
    <w:p w:rsidR="005674D3" w:rsidRPr="009F2C65" w:rsidRDefault="006F1427" w:rsidP="00C45A2F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  <w:r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三</w:t>
      </w:r>
      <w:r w:rsidR="005674D3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、指導</w:t>
      </w:r>
      <w:r w:rsidR="005674D3"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單位 :</w:t>
      </w:r>
      <w:r w:rsidR="005674D3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 xml:space="preserve"> </w:t>
      </w:r>
      <w:r w:rsidR="00341E2A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新竹市體育會、</w:t>
      </w:r>
      <w:r w:rsidR="005674D3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寶熊漁具(股)公司</w:t>
      </w:r>
    </w:p>
    <w:p w:rsidR="003043D3" w:rsidRPr="009F2C65" w:rsidRDefault="006F1427" w:rsidP="00C45A2F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  <w:r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四</w:t>
      </w:r>
      <w:r w:rsidR="00F93DCB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、</w:t>
      </w:r>
      <w:r w:rsidR="003043D3"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承辦單位 :</w:t>
      </w:r>
      <w:r w:rsidR="00357D98"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 xml:space="preserve"> 新竹市體育會遠投灘釣磯釣委員會</w:t>
      </w:r>
    </w:p>
    <w:p w:rsidR="003043D3" w:rsidRPr="009F2C65" w:rsidRDefault="006F1427" w:rsidP="00C45A2F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</w:pPr>
      <w:r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五</w:t>
      </w:r>
      <w:r w:rsidR="00F93DCB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、</w:t>
      </w:r>
      <w:r w:rsidR="003043D3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協</w:t>
      </w:r>
      <w:r w:rsidR="003043D3"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辦單位 :</w:t>
      </w:r>
      <w:r w:rsidR="005674D3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 xml:space="preserve"> 國際獅子會</w:t>
      </w:r>
      <w:r w:rsidR="003F0A68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300-G1</w:t>
      </w:r>
      <w:r w:rsidR="005674D3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區環保委員會、台灣</w:t>
      </w:r>
      <w:proofErr w:type="gramStart"/>
      <w:r w:rsidR="005674D3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甩竿遠</w:t>
      </w:r>
      <w:proofErr w:type="gramEnd"/>
      <w:r w:rsidR="005674D3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投運動協會灘釣會長李國賓、</w:t>
      </w:r>
    </w:p>
    <w:p w:rsidR="00E700AD" w:rsidRPr="009F2C65" w:rsidRDefault="00E700AD" w:rsidP="006F1427">
      <w:pPr>
        <w:widowControl/>
        <w:shd w:val="clear" w:color="auto" w:fill="FFFFFF"/>
        <w:spacing w:before="100" w:beforeAutospacing="1" w:after="100" w:afterAutospacing="1" w:line="405" w:lineRule="atLeast"/>
        <w:ind w:leftChars="800" w:left="1920"/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</w:pPr>
      <w:proofErr w:type="gramStart"/>
      <w:r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恆亞照明</w:t>
      </w:r>
      <w:proofErr w:type="gramEnd"/>
      <w:r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企業社、永東成精工有限公司、</w:t>
      </w:r>
      <w:proofErr w:type="gramStart"/>
      <w:r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旺科系統</w:t>
      </w:r>
      <w:proofErr w:type="gramEnd"/>
      <w:r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有限公司</w:t>
      </w:r>
    </w:p>
    <w:p w:rsidR="005674D3" w:rsidRPr="009F2C65" w:rsidRDefault="006F1427" w:rsidP="006F1427">
      <w:pPr>
        <w:widowControl/>
        <w:shd w:val="clear" w:color="auto" w:fill="FFFFFF"/>
        <w:spacing w:before="100" w:beforeAutospacing="1" w:after="100" w:afterAutospacing="1" w:line="405" w:lineRule="atLeast"/>
        <w:ind w:leftChars="800" w:left="1920"/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</w:pPr>
      <w:proofErr w:type="gramStart"/>
      <w:r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鴻沁企業</w:t>
      </w:r>
      <w:proofErr w:type="gramEnd"/>
      <w:r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社、</w:t>
      </w:r>
      <w:proofErr w:type="gramStart"/>
      <w:r w:rsidR="00E700AD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冠合廣告</w:t>
      </w:r>
      <w:proofErr w:type="gramEnd"/>
      <w:r w:rsidR="00E700AD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有限公司、新竹</w:t>
      </w:r>
      <w:proofErr w:type="gramStart"/>
      <w:r w:rsidR="00E700AD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遠投隊</w:t>
      </w:r>
      <w:proofErr w:type="gramEnd"/>
      <w:r w:rsidR="00E700AD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、竹</w:t>
      </w:r>
      <w:proofErr w:type="gramStart"/>
      <w:r w:rsidR="00E700AD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塹</w:t>
      </w:r>
      <w:proofErr w:type="gramEnd"/>
      <w:r w:rsidR="00E700AD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遠投協會</w:t>
      </w:r>
    </w:p>
    <w:p w:rsidR="006F1427" w:rsidRPr="009F2C65" w:rsidRDefault="006F1427" w:rsidP="006F1427">
      <w:pPr>
        <w:widowControl/>
        <w:shd w:val="clear" w:color="auto" w:fill="FFFFFF"/>
        <w:spacing w:before="100" w:beforeAutospacing="1" w:after="100" w:afterAutospacing="1" w:line="405" w:lineRule="atLeast"/>
        <w:ind w:leftChars="800" w:left="1920"/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</w:pPr>
      <w:r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F1遠投俱樂部、</w:t>
      </w:r>
      <w:proofErr w:type="gramStart"/>
      <w:r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鑫浩</w:t>
      </w:r>
      <w:proofErr w:type="gramEnd"/>
      <w:r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科技</w:t>
      </w:r>
      <w:proofErr w:type="gramStart"/>
      <w:r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有限工司</w:t>
      </w:r>
      <w:proofErr w:type="gramEnd"/>
      <w:r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、晉安鋁門窗有限公司、南寮釣具行</w:t>
      </w:r>
    </w:p>
    <w:p w:rsidR="006C6696" w:rsidRPr="009F2C65" w:rsidRDefault="006C6696" w:rsidP="006F1427">
      <w:pPr>
        <w:widowControl/>
        <w:shd w:val="clear" w:color="auto" w:fill="FFFFFF"/>
        <w:spacing w:before="100" w:beforeAutospacing="1" w:after="100" w:afterAutospacing="1" w:line="405" w:lineRule="atLeast"/>
        <w:ind w:leftChars="800" w:left="1920"/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</w:pPr>
      <w:r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(不照順序排列)</w:t>
      </w:r>
    </w:p>
    <w:p w:rsidR="00C45A2F" w:rsidRPr="009F2C65" w:rsidRDefault="006F1427" w:rsidP="00C45A2F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  <w:r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六</w:t>
      </w:r>
      <w:r w:rsidR="00F93DCB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、</w:t>
      </w:r>
      <w:r w:rsidR="003043D3"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比賽</w:t>
      </w:r>
      <w:r w:rsidR="003043D3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日期</w:t>
      </w:r>
      <w:r w:rsidR="00D139A8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 xml:space="preserve"> </w:t>
      </w:r>
      <w:r w:rsidR="003043D3"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:</w:t>
      </w:r>
      <w:r w:rsidR="006848CF"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 xml:space="preserve"> </w:t>
      </w:r>
      <w:r w:rsidR="006848CF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104</w:t>
      </w:r>
      <w:r w:rsidR="00C81A8A"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年</w:t>
      </w:r>
      <w:r w:rsidR="00357D98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8</w:t>
      </w:r>
      <w:r w:rsidR="00C81A8A"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月</w:t>
      </w:r>
      <w:r w:rsidR="00357D98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9</w:t>
      </w:r>
      <w:r w:rsidR="00C81A8A"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日星期日上午7</w:t>
      </w:r>
      <w:r w:rsidR="009C0C80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時起會場開始受理報到、</w:t>
      </w:r>
      <w:r w:rsidR="003F0A68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比賽時</w:t>
      </w:r>
      <w:r w:rsidR="003F0A68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 xml:space="preserve">間 : </w:t>
      </w:r>
      <w:r w:rsidR="00C81A8A"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08:00~12:00</w:t>
      </w:r>
      <w:r w:rsidR="003F0A68"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 xml:space="preserve"> </w:t>
      </w:r>
    </w:p>
    <w:p w:rsidR="003043D3" w:rsidRDefault="006F1427" w:rsidP="00C45A2F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</w:pPr>
      <w:r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七</w:t>
      </w:r>
      <w:r w:rsidR="00F93DCB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、</w:t>
      </w:r>
      <w:r w:rsidR="00440A20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.</w:t>
      </w:r>
      <w:r w:rsidR="003043D3"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比賽地點 :</w:t>
      </w:r>
      <w:r w:rsidR="007E0C32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 xml:space="preserve"> </w:t>
      </w:r>
      <w:r w:rsidR="0097687C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新竹縣竹北市田心仔海灘</w:t>
      </w:r>
      <w:r w:rsidR="001D539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 xml:space="preserve"> (</w:t>
      </w:r>
      <w:r w:rsidR="001D5395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新竹縣竹北市</w:t>
      </w:r>
      <w:proofErr w:type="gramStart"/>
      <w:r w:rsidR="001D539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鳳岡路5段</w:t>
      </w:r>
      <w:proofErr w:type="gramEnd"/>
      <w:r w:rsidR="001D539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155巷海邊沙灘)</w:t>
      </w:r>
    </w:p>
    <w:p w:rsidR="00C81A8A" w:rsidRPr="009F2C65" w:rsidRDefault="006F1427" w:rsidP="00440A20">
      <w:pPr>
        <w:widowControl/>
        <w:shd w:val="clear" w:color="auto" w:fill="FFFFFF"/>
        <w:spacing w:before="100" w:beforeAutospacing="1" w:after="100" w:afterAutospacing="1" w:line="405" w:lineRule="atLeast"/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</w:pPr>
      <w:bookmarkStart w:id="0" w:name="_GoBack"/>
      <w:bookmarkEnd w:id="0"/>
      <w:r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lastRenderedPageBreak/>
        <w:t>八</w:t>
      </w:r>
      <w:r w:rsidR="00F93DCB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、</w:t>
      </w:r>
      <w:r w:rsidR="00C81A8A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報名辦法</w:t>
      </w:r>
      <w:r w:rsidR="00357D98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 xml:space="preserve"> : </w:t>
      </w:r>
      <w:r w:rsidR="00C81A8A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凡愛好海岸灘釣者，都可報名參加，每人收</w:t>
      </w:r>
      <w:r w:rsidR="00D139A8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報名費</w:t>
      </w:r>
      <w:r w:rsidR="009C0C80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1</w:t>
      </w:r>
      <w:r w:rsidR="00C81A8A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000</w:t>
      </w:r>
      <w:r w:rsidR="00D139A8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元</w:t>
      </w:r>
    </w:p>
    <w:p w:rsidR="00A92F01" w:rsidRPr="009F2C65" w:rsidRDefault="00A92F01" w:rsidP="007A5450">
      <w:pPr>
        <w:widowControl/>
        <w:shd w:val="clear" w:color="auto" w:fill="FFFFFF"/>
        <w:spacing w:before="100" w:beforeAutospacing="1" w:after="100" w:afterAutospacing="1" w:line="405" w:lineRule="atLeast"/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</w:pPr>
      <w:r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(報名費用1000元含平安保險、</w:t>
      </w:r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T桖服一件、礦泉水</w:t>
      </w:r>
      <w:r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、</w:t>
      </w:r>
      <w:r w:rsidR="00F74BE7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紀念品、</w:t>
      </w:r>
      <w:r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賽後聚餐)</w:t>
      </w:r>
    </w:p>
    <w:p w:rsidR="00A92F01" w:rsidRPr="009F2C65" w:rsidRDefault="006F1427" w:rsidP="00A92F01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</w:pPr>
      <w:r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九</w:t>
      </w:r>
      <w:r w:rsidR="00A92F01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、</w:t>
      </w:r>
      <w:r w:rsidR="00A92F01"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報名截止日</w:t>
      </w:r>
      <w:r w:rsidR="00A92F01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 xml:space="preserve"> </w:t>
      </w:r>
      <w:r w:rsidR="00A92F01"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:</w:t>
      </w:r>
      <w:r w:rsidR="007E0C32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 xml:space="preserve"> 104年8月2日</w:t>
      </w:r>
    </w:p>
    <w:p w:rsidR="006C6696" w:rsidRPr="009F2C65" w:rsidRDefault="007A5450" w:rsidP="007A5450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  <w:r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十、</w:t>
      </w:r>
      <w:r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報名</w:t>
      </w:r>
      <w:r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 xml:space="preserve">繳費地點 </w:t>
      </w:r>
      <w:r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:</w:t>
      </w:r>
      <w:r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 xml:space="preserve"> </w:t>
      </w:r>
      <w:r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新竹市體育會遠投灘釣磯釣委員會(聯絡處)</w:t>
      </w:r>
    </w:p>
    <w:p w:rsidR="00A92F01" w:rsidRPr="009F2C65" w:rsidRDefault="00A92F01" w:rsidP="007A5450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  <w:r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 xml:space="preserve">1. </w:t>
      </w:r>
      <w:r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新竹市東大路三段650號 (南寮釣具)</w:t>
      </w:r>
      <w:r w:rsidRPr="009F2C65">
        <w:rPr>
          <w:rFonts w:asciiTheme="majorEastAsia" w:eastAsiaTheme="majorEastAsia" w:hAnsiTheme="majorEastAsia" w:cs="Helvetica"/>
          <w:color w:val="141823"/>
          <w:sz w:val="28"/>
          <w:szCs w:val="28"/>
        </w:rPr>
        <w:br/>
      </w:r>
      <w:r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E-mail:vs52101385@yahoo.com.tw</w:t>
      </w:r>
      <w:r w:rsidRPr="009F2C65">
        <w:rPr>
          <w:rFonts w:asciiTheme="majorEastAsia" w:eastAsiaTheme="majorEastAsia" w:hAnsiTheme="majorEastAsia" w:cs="Helvetica"/>
          <w:b/>
          <w:color w:val="141823"/>
          <w:sz w:val="28"/>
          <w:szCs w:val="28"/>
        </w:rPr>
        <w:br/>
      </w:r>
      <w:r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LINE ID 0988957363 電話:03-5363770 傳真:03-5363615</w:t>
      </w:r>
      <w:r w:rsidRPr="009F2C65">
        <w:rPr>
          <w:rFonts w:asciiTheme="majorEastAsia" w:eastAsiaTheme="majorEastAsia" w:hAnsiTheme="majorEastAsia" w:cs="Helvetica"/>
          <w:color w:val="141823"/>
          <w:sz w:val="28"/>
          <w:szCs w:val="28"/>
        </w:rPr>
        <w:br/>
      </w:r>
      <w:r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2.【匯款帳號】以ATM、銀行、郵政匯款繳納</w:t>
      </w:r>
      <w:r w:rsidRPr="009F2C65">
        <w:rPr>
          <w:rFonts w:asciiTheme="majorEastAsia" w:eastAsiaTheme="majorEastAsia" w:hAnsiTheme="majorEastAsia" w:cs="Helvetica"/>
          <w:color w:val="141823"/>
          <w:sz w:val="28"/>
          <w:szCs w:val="28"/>
        </w:rPr>
        <w:br/>
      </w:r>
      <w:r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新竹第一信用合作社代號130</w:t>
      </w:r>
      <w:r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帳號 0</w:t>
      </w:r>
      <w:r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76-004-00026833 戶名-呂錦坤</w:t>
      </w:r>
      <w:r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，之後將繳納款單據連同參</w:t>
      </w:r>
      <w:r w:rsidR="00DB26C5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賽</w:t>
      </w:r>
      <w:r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人員姓名、出生年月日、身份證號、通訊處、手機電話</w:t>
      </w:r>
      <w:r w:rsidR="00DB26C5"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，</w:t>
      </w:r>
      <w:r w:rsidR="00DB26C5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再</w:t>
      </w:r>
      <w:r w:rsidR="00DB26C5"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以E-mail:</w:t>
      </w:r>
      <w:r w:rsidR="00DB26C5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、</w:t>
      </w:r>
      <w:r w:rsidR="00DB26C5"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LINE</w:t>
      </w:r>
      <w:r w:rsidR="00DB26C5" w:rsidRPr="009F2C65">
        <w:rPr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、FB訊息、</w:t>
      </w:r>
      <w:r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電話或傳真03-5363615傳至南寮釣具(要傳真請先來電告知)確認完成報名登記。</w:t>
      </w:r>
    </w:p>
    <w:p w:rsidR="005E4CE8" w:rsidRPr="009F2C65" w:rsidRDefault="00F93DCB" w:rsidP="00A36E8B">
      <w:pPr>
        <w:widowControl/>
        <w:shd w:val="clear" w:color="auto" w:fill="FFFFFF"/>
        <w:spacing w:before="100" w:beforeAutospacing="1" w:after="100" w:afterAutospacing="1" w:line="405" w:lineRule="atLeast"/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</w:pPr>
      <w:r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十</w:t>
      </w:r>
      <w:r w:rsidR="005E4CE8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一</w:t>
      </w:r>
      <w:r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、</w:t>
      </w:r>
      <w:r w:rsidR="00440A20" w:rsidRPr="009F2C65">
        <w:rPr>
          <w:rFonts w:asciiTheme="majorEastAsia" w:eastAsiaTheme="majorEastAsia" w:hAnsiTheme="majorEastAsia" w:cs="Times New Roman"/>
          <w:color w:val="000000"/>
          <w:sz w:val="28"/>
          <w:szCs w:val="28"/>
          <w:shd w:val="clear" w:color="auto" w:fill="FFFFFF"/>
        </w:rPr>
        <w:t>比賽規則</w:t>
      </w:r>
      <w:r w:rsidR="003043D3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 xml:space="preserve"> : </w:t>
      </w:r>
    </w:p>
    <w:p w:rsidR="007A5450" w:rsidRPr="009F2C65" w:rsidRDefault="003043D3" w:rsidP="00A36E8B">
      <w:pPr>
        <w:widowControl/>
        <w:shd w:val="clear" w:color="auto" w:fill="FFFFFF"/>
        <w:spacing w:before="100" w:beforeAutospacing="1" w:after="100" w:afterAutospacing="1" w:line="405" w:lineRule="atLeast"/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</w:pPr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1.凡已報名參加者，應在當天上午7點</w:t>
      </w:r>
      <w:r w:rsidR="00357D98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以前，自行到達比賽地點向大會完成報到手續，並領取參加</w:t>
      </w:r>
      <w:r w:rsidR="000E37A9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選手背號</w:t>
      </w:r>
      <w:r w:rsidR="008E23E1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、</w:t>
      </w:r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T</w:t>
      </w:r>
      <w:r w:rsidR="003F0A68" w:rsidRPr="003F0A68">
        <w:rPr>
          <w:rFonts w:asciiTheme="majorHAnsi" w:hAnsiTheme="majorHAnsi" w:cs="Arial"/>
          <w:color w:val="666666"/>
          <w:sz w:val="28"/>
          <w:szCs w:val="28"/>
          <w:shd w:val="clear" w:color="auto" w:fill="FFFFFF"/>
        </w:rPr>
        <w:t>恤</w:t>
      </w:r>
      <w:r w:rsidR="008E23E1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一件、礦泉水、</w:t>
      </w:r>
      <w:r w:rsidR="008E23E1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抽籤分區</w:t>
      </w:r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。</w:t>
      </w:r>
      <w:r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br/>
      </w:r>
      <w:r w:rsidR="00530F49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2</w:t>
      </w:r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.</w:t>
      </w:r>
      <w:r w:rsidR="00FD3D1A" w:rsidRPr="009F2C65">
        <w:rPr>
          <w:rFonts w:asciiTheme="majorEastAsia" w:eastAsiaTheme="majorEastAsia" w:hAnsiTheme="majorEastAsia" w:cs="Times New Roman"/>
          <w:color w:val="000000"/>
          <w:sz w:val="28"/>
          <w:szCs w:val="28"/>
          <w:shd w:val="clear" w:color="auto" w:fill="FFFFFF"/>
        </w:rPr>
        <w:t>未宣布開賽之前，嚴禁</w:t>
      </w:r>
      <w:proofErr w:type="gramStart"/>
      <w:r w:rsidR="00FD3D1A" w:rsidRPr="009F2C65">
        <w:rPr>
          <w:rFonts w:asciiTheme="majorEastAsia" w:eastAsiaTheme="majorEastAsia" w:hAnsiTheme="majorEastAsia" w:cs="Times New Roman"/>
          <w:color w:val="000000"/>
          <w:sz w:val="28"/>
          <w:szCs w:val="28"/>
          <w:shd w:val="clear" w:color="auto" w:fill="FFFFFF"/>
        </w:rPr>
        <w:t>選手試竿</w:t>
      </w:r>
      <w:proofErr w:type="gramEnd"/>
      <w:r w:rsidR="00FD3D1A"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，</w:t>
      </w:r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參加者應自由在比賽區域</w:t>
      </w:r>
      <w:proofErr w:type="gramStart"/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內甩竿</w:t>
      </w:r>
      <w:proofErr w:type="gramEnd"/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垂釣、</w:t>
      </w:r>
      <w:r w:rsidR="005D6095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區域</w:t>
      </w:r>
      <w:proofErr w:type="gramStart"/>
      <w:r w:rsidR="005D6095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內</w:t>
      </w:r>
      <w:r w:rsidR="005D6095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釣點不</w:t>
      </w:r>
      <w:proofErr w:type="gramEnd"/>
      <w:r w:rsidR="005D6095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限，</w:t>
      </w:r>
      <w:r w:rsidR="005D6095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參賽選手</w:t>
      </w:r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越過</w:t>
      </w:r>
      <w:r w:rsidR="005D6095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比</w:t>
      </w:r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賽區</w:t>
      </w:r>
      <w:r w:rsidR="005D6095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或跨區</w:t>
      </w:r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垂釣者</w:t>
      </w:r>
      <w:r w:rsidR="005D6095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，</w:t>
      </w:r>
      <w:r w:rsidR="00FD3D1A" w:rsidRPr="009F2C65">
        <w:rPr>
          <w:rFonts w:asciiTheme="majorEastAsia" w:eastAsiaTheme="majorEastAsia" w:hAnsiTheme="majorEastAsia" w:cs="Times New Roman"/>
          <w:color w:val="000000"/>
          <w:sz w:val="28"/>
          <w:szCs w:val="28"/>
          <w:shd w:val="clear" w:color="auto" w:fill="FFFFFF"/>
        </w:rPr>
        <w:t>其他選手之違規需當場舉發</w:t>
      </w:r>
      <w:r w:rsidR="005D6095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違規作弊</w:t>
      </w:r>
      <w:r w:rsidR="005D6095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以</w:t>
      </w:r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棄權論。</w:t>
      </w:r>
      <w:r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br/>
      </w:r>
      <w:r w:rsidR="006C6696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lastRenderedPageBreak/>
        <w:t>3</w:t>
      </w:r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.釣具、釣餌自備，限1支</w:t>
      </w:r>
      <w:r w:rsidR="008E23E1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釣竿</w:t>
      </w:r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垂釣、釣</w:t>
      </w:r>
      <w:proofErr w:type="gramStart"/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鉤</w:t>
      </w:r>
      <w:proofErr w:type="gramEnd"/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限『</w:t>
      </w:r>
      <w:r w:rsidR="008E23E1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5</w:t>
      </w:r>
      <w:proofErr w:type="gramStart"/>
      <w:r w:rsidR="008E23E1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鉤</w:t>
      </w:r>
      <w:proofErr w:type="gramEnd"/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』(含)</w:t>
      </w:r>
      <w:r w:rsidR="008E23E1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以下使</w:t>
      </w:r>
      <w:r w:rsidR="00FD3D1A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用，『</w:t>
      </w:r>
      <w:r w:rsidR="00FD3D1A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釣餌</w:t>
      </w:r>
      <w:r w:rsidR="00FD3D1A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』限海</w:t>
      </w:r>
      <w:proofErr w:type="gramStart"/>
      <w:r w:rsidR="00FD3D1A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虫</w:t>
      </w:r>
      <w:proofErr w:type="gramEnd"/>
      <w:r w:rsidR="00FD3D1A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類(紅</w:t>
      </w:r>
      <w:proofErr w:type="gramStart"/>
      <w:r w:rsidR="00FD3D1A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虫</w:t>
      </w:r>
      <w:proofErr w:type="gramEnd"/>
      <w:r w:rsidR="00FD3D1A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、跳</w:t>
      </w:r>
      <w:proofErr w:type="gramStart"/>
      <w:r w:rsidR="00FD3D1A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虫</w:t>
      </w:r>
      <w:proofErr w:type="gramEnd"/>
      <w:r w:rsidR="00FD3D1A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、青</w:t>
      </w:r>
      <w:proofErr w:type="gramStart"/>
      <w:r w:rsidR="00FD3D1A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虫</w:t>
      </w:r>
      <w:proofErr w:type="gramEnd"/>
      <w:r w:rsidR="00FD3D1A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、管</w:t>
      </w:r>
      <w:proofErr w:type="gramStart"/>
      <w:r w:rsidR="00FD3D1A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虫</w:t>
      </w:r>
      <w:proofErr w:type="gramEnd"/>
      <w:r w:rsidR="00FD3D1A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)可使用。</w:t>
      </w:r>
    </w:p>
    <w:p w:rsidR="00530F49" w:rsidRPr="009F2C65" w:rsidRDefault="006C6696" w:rsidP="00A36E8B">
      <w:pPr>
        <w:widowControl/>
        <w:shd w:val="clear" w:color="auto" w:fill="FFFFFF"/>
        <w:spacing w:before="100" w:beforeAutospacing="1" w:after="100" w:afterAutospacing="1" w:line="405" w:lineRule="atLeast"/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</w:pPr>
      <w:r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4</w:t>
      </w:r>
      <w:r w:rsidR="003043D3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.</w:t>
      </w:r>
      <w:proofErr w:type="gramStart"/>
      <w:r w:rsidR="003043D3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甩竿時</w:t>
      </w:r>
      <w:proofErr w:type="gramEnd"/>
      <w:r w:rsidR="003043D3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不得用危險的迴轉方式遠投、不得涉水</w:t>
      </w:r>
      <w:r w:rsidR="00FD3D1A" w:rsidRPr="009F2C65">
        <w:rPr>
          <w:rFonts w:asciiTheme="majorEastAsia" w:eastAsiaTheme="majorEastAsia" w:hAnsiTheme="majorEastAsia" w:cs="Times New Roman"/>
          <w:color w:val="000000"/>
          <w:sz w:val="28"/>
          <w:szCs w:val="28"/>
          <w:shd w:val="clear" w:color="auto" w:fill="FFFFFF"/>
        </w:rPr>
        <w:t>(膝蓋以下)</w:t>
      </w:r>
      <w:r w:rsidR="003043D3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及不得有副手在旁協助。</w:t>
      </w:r>
      <w:r w:rsidR="003043D3"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br/>
      </w:r>
      <w:r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5</w:t>
      </w:r>
      <w:r w:rsidR="003043D3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.</w:t>
      </w:r>
      <w:r w:rsidR="00EB41D0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選手釣獲</w:t>
      </w:r>
      <w:proofErr w:type="gramStart"/>
      <w:r w:rsidR="00EB41D0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之魚</w:t>
      </w:r>
      <w:r w:rsidR="00EB41D0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先自行</w:t>
      </w:r>
      <w:proofErr w:type="gramEnd"/>
      <w:r w:rsidR="00EB41D0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保管等比賽時間結束在</w:t>
      </w:r>
      <w:r w:rsidR="00EB41D0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交給裁判員</w:t>
      </w:r>
      <w:r w:rsidR="003043D3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封</w:t>
      </w:r>
      <w:proofErr w:type="gramStart"/>
      <w:r w:rsidR="003043D3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袋</w:t>
      </w:r>
      <w:r w:rsidR="00EB41D0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秤磅</w:t>
      </w:r>
      <w:proofErr w:type="gramEnd"/>
      <w:r w:rsidR="003043D3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，經計算</w:t>
      </w:r>
      <w:proofErr w:type="gramStart"/>
      <w:r w:rsidR="003043D3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成績後</w:t>
      </w:r>
      <w:r w:rsidR="00EB41D0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魚獲</w:t>
      </w:r>
      <w:proofErr w:type="gramEnd"/>
      <w:r w:rsidR="003043D3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不再退還。</w:t>
      </w:r>
    </w:p>
    <w:p w:rsidR="00530F49" w:rsidRPr="009F2C65" w:rsidRDefault="006C6696" w:rsidP="00530F49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  <w:r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6.</w:t>
      </w:r>
      <w:r w:rsidR="00EB41D0"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成績登錄過程除裁判</w:t>
      </w:r>
      <w:r w:rsidR="00EB41D0"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，</w:t>
      </w:r>
      <w:r w:rsidR="00EB41D0"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選手</w:t>
      </w:r>
      <w:r w:rsidR="00530F49"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，其他人員不得接觸魚獲。</w:t>
      </w:r>
    </w:p>
    <w:p w:rsidR="00530F49" w:rsidRPr="009F2C65" w:rsidRDefault="006C6696" w:rsidP="00530F49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  <w:r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7</w:t>
      </w:r>
      <w:r w:rsidR="00530F49"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.</w:t>
      </w:r>
      <w:r w:rsidR="00530F49"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若比賽結束鳴笛時，同時間中魚給予計分，但需於1分鐘內完成起魚。</w:t>
      </w:r>
    </w:p>
    <w:p w:rsidR="00530F49" w:rsidRPr="009F2C65" w:rsidRDefault="006C6696" w:rsidP="00530F49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  <w:r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8</w:t>
      </w:r>
      <w:r w:rsidR="00530F49"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.</w:t>
      </w:r>
      <w:r w:rsidR="00530F49"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如遇天候情況不佳或其他不可抗拒之因素或一切緊急事故，大會將主動宣布活動暫停或終止，並依據賽事進行情況，大會得以做出比賽結束或延期的決定。</w:t>
      </w:r>
    </w:p>
    <w:p w:rsidR="00530F49" w:rsidRPr="009F2C65" w:rsidRDefault="006C6696" w:rsidP="00530F49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  <w:r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9</w:t>
      </w:r>
      <w:r w:rsidR="00530F49"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.</w:t>
      </w:r>
      <w:r w:rsidR="00530F49"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若違反比賽規則，裁判可給予警告或判定失格。</w:t>
      </w:r>
    </w:p>
    <w:p w:rsidR="00530F49" w:rsidRPr="009F2C65" w:rsidRDefault="006C6696" w:rsidP="00530F49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  <w:r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10</w:t>
      </w:r>
      <w:r w:rsidR="00530F49"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.</w:t>
      </w:r>
      <w:r w:rsidR="00530F49"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比賽過程禁止飲酒及含有酒精性飲料，違者予以棄權論。</w:t>
      </w:r>
    </w:p>
    <w:p w:rsidR="00530F49" w:rsidRPr="009F2C65" w:rsidRDefault="006C6696" w:rsidP="00530F49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  <w:r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11</w:t>
      </w:r>
      <w:r w:rsidR="00530F49"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.</w:t>
      </w:r>
      <w:r w:rsidR="00530F49"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若有未盡事宜或爭議事項，經反映後由裁判會議裁決，選手不得再異議。</w:t>
      </w:r>
    </w:p>
    <w:p w:rsidR="00F93DCB" w:rsidRPr="009F2C65" w:rsidRDefault="006C6696" w:rsidP="00A36E8B">
      <w:pPr>
        <w:widowControl/>
        <w:shd w:val="clear" w:color="auto" w:fill="FFFFFF"/>
        <w:spacing w:before="100" w:beforeAutospacing="1" w:after="100" w:afterAutospacing="1" w:line="405" w:lineRule="atLeast"/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</w:pPr>
      <w:r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12</w:t>
      </w:r>
      <w:r w:rsidR="00530F49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.</w:t>
      </w:r>
      <w:r w:rsidR="009C3779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比賽未開始前不得</w:t>
      </w:r>
      <w:proofErr w:type="gramStart"/>
      <w:r w:rsidR="009C3779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進場試釣</w:t>
      </w:r>
      <w:proofErr w:type="gramEnd"/>
      <w:r w:rsidR="003043D3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、垃圾不落地、都需要請大家共同遵守。</w:t>
      </w:r>
      <w:r w:rsidR="003043D3"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br/>
      </w:r>
      <w:r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13</w:t>
      </w:r>
      <w:r w:rsidR="00530F49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.</w:t>
      </w:r>
      <w:r w:rsidR="003043D3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選手應絕對服從裁判員之指導和</w:t>
      </w:r>
      <w:proofErr w:type="gramStart"/>
      <w:r w:rsidR="003043D3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糾舉</w:t>
      </w:r>
      <w:proofErr w:type="gramEnd"/>
      <w:r w:rsidR="003043D3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、如有違規經裁判員說明違規事由並經勸導後，再不服從者以取消比賽資格論、報名費不退還。</w:t>
      </w:r>
      <w:r w:rsidR="005E4CE8"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。</w:t>
      </w:r>
      <w:r w:rsidR="003043D3" w:rsidRPr="009F2C65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br/>
      </w:r>
      <w:r w:rsid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14.</w:t>
      </w:r>
      <w:r w:rsidR="003043D3"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賽後都應參加淨灘清潔活動、以維護海岸之自然和清潔『這種行為就是釣魚人的特質』。</w:t>
      </w:r>
    </w:p>
    <w:p w:rsidR="00F93DCB" w:rsidRPr="009F2C65" w:rsidRDefault="00C5467E" w:rsidP="00F93DCB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  <w:r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lastRenderedPageBreak/>
        <w:t>十二</w:t>
      </w:r>
      <w:r w:rsidR="00F93DCB"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、</w:t>
      </w:r>
      <w:r w:rsidR="00F93DCB"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成績評定：</w:t>
      </w:r>
    </w:p>
    <w:p w:rsidR="00F93DCB" w:rsidRPr="009F2C65" w:rsidRDefault="00F93DCB" w:rsidP="00F93DCB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  <w:r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1.</w:t>
      </w:r>
      <w:r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本次比賽將</w:t>
      </w:r>
      <w:proofErr w:type="gramStart"/>
      <w:r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採</w:t>
      </w:r>
      <w:proofErr w:type="gramEnd"/>
      <w:r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初賽、決賽制</w:t>
      </w:r>
      <w:r w:rsidR="007E0C32"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(</w:t>
      </w:r>
      <w:r w:rsidR="007E0C32"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初賽、決賽</w:t>
      </w:r>
      <w:r w:rsidR="007E0C32"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每場時間</w:t>
      </w:r>
      <w:r w:rsidR="005E4CE8"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設</w:t>
      </w:r>
      <w:r w:rsidR="007E0C32"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為90分鐘)</w:t>
      </w:r>
      <w:r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。</w:t>
      </w:r>
    </w:p>
    <w:p w:rsidR="00F93DCB" w:rsidRPr="009F2C65" w:rsidRDefault="00F93DCB" w:rsidP="00F93DCB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  <w:r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2.</w:t>
      </w:r>
      <w:r w:rsidR="009C3779"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比賽魚種為</w:t>
      </w:r>
      <w:proofErr w:type="gramStart"/>
      <w:r w:rsidR="009C3779"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沙梭，</w:t>
      </w:r>
      <w:proofErr w:type="gramEnd"/>
      <w:r w:rsidR="009C3779"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依總重量計算成績</w:t>
      </w:r>
      <w:r w:rsidR="009C3779"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(</w:t>
      </w:r>
      <w:proofErr w:type="gramStart"/>
      <w:r w:rsidR="009C3779"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不</w:t>
      </w:r>
      <w:proofErr w:type="gramEnd"/>
      <w:r w:rsidR="009C3779"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設定魚體長度)</w:t>
      </w:r>
      <w:r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。</w:t>
      </w:r>
    </w:p>
    <w:p w:rsidR="00F93DCB" w:rsidRPr="009F2C65" w:rsidRDefault="00F93DCB" w:rsidP="00F93DCB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  <w:r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3.</w:t>
      </w:r>
      <w:r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本次比賽依總重量計算成績，若重量相同以比尾數多者獲勝，若再相同時 自取一尾比長度決定名次。  </w:t>
      </w:r>
    </w:p>
    <w:p w:rsidR="00F93DCB" w:rsidRPr="009F2C65" w:rsidRDefault="00F93DCB" w:rsidP="00F93DCB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  <w:r w:rsidRPr="009F2C65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4.</w:t>
      </w:r>
      <w:r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初賽</w:t>
      </w:r>
      <w:r w:rsidR="0097687C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分區以每區10人再</w:t>
      </w:r>
      <w:r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選出</w:t>
      </w:r>
      <w:r w:rsidR="0097687C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2</w:t>
      </w:r>
      <w:r w:rsidRPr="009F2C65"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  <w:t>位選手進入決賽。</w:t>
      </w:r>
    </w:p>
    <w:p w:rsidR="00D139A8" w:rsidRPr="009F2C65" w:rsidRDefault="00C5467E" w:rsidP="00F93DCB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sz w:val="28"/>
          <w:szCs w:val="28"/>
          <w:shd w:val="clear" w:color="auto" w:fill="FFFFFF"/>
        </w:rPr>
      </w:pPr>
      <w:r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十三</w:t>
      </w:r>
      <w:r w:rsidR="00D139A8"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、</w:t>
      </w:r>
      <w:r w:rsidR="0064100A"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比賽</w:t>
      </w:r>
      <w:r w:rsidR="00D139A8" w:rsidRPr="009F2C65">
        <w:rPr>
          <w:rFonts w:asciiTheme="majorEastAsia" w:eastAsiaTheme="majorEastAsia" w:hAnsiTheme="majorEastAsia" w:cs="Times New Roman"/>
          <w:color w:val="000000"/>
          <w:sz w:val="28"/>
          <w:szCs w:val="28"/>
          <w:shd w:val="clear" w:color="auto" w:fill="FFFFFF"/>
        </w:rPr>
        <w:t>獎項：</w:t>
      </w:r>
    </w:p>
    <w:p w:rsidR="0064100A" w:rsidRPr="009F2C65" w:rsidRDefault="0064100A" w:rsidP="00F93DCB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sz w:val="28"/>
          <w:szCs w:val="28"/>
          <w:shd w:val="clear" w:color="auto" w:fill="FFFFFF"/>
        </w:rPr>
      </w:pPr>
      <w:r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第一名</w:t>
      </w:r>
      <w:r w:rsidR="00147857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:</w:t>
      </w:r>
      <w:r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 xml:space="preserve"> </w:t>
      </w:r>
      <w:r w:rsidR="0091033A"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獎盃</w:t>
      </w:r>
      <w:r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、壹萬元 等值商品</w:t>
      </w:r>
    </w:p>
    <w:p w:rsidR="0064100A" w:rsidRPr="009F2C65" w:rsidRDefault="0064100A" w:rsidP="0064100A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sz w:val="28"/>
          <w:szCs w:val="28"/>
          <w:shd w:val="clear" w:color="auto" w:fill="FFFFFF"/>
        </w:rPr>
      </w:pPr>
      <w:r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第二名</w:t>
      </w:r>
      <w:r w:rsidR="00147857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:</w:t>
      </w:r>
      <w:r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 xml:space="preserve"> </w:t>
      </w:r>
      <w:r w:rsidR="0091033A"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獎盃</w:t>
      </w:r>
      <w:r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、</w:t>
      </w:r>
      <w:proofErr w:type="gramStart"/>
      <w:r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柒</w:t>
      </w:r>
      <w:proofErr w:type="gramEnd"/>
      <w:r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千元 等值商品</w:t>
      </w:r>
    </w:p>
    <w:p w:rsidR="0064100A" w:rsidRPr="009F2C65" w:rsidRDefault="0064100A" w:rsidP="0064100A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sz w:val="28"/>
          <w:szCs w:val="28"/>
          <w:shd w:val="clear" w:color="auto" w:fill="FFFFFF"/>
        </w:rPr>
      </w:pPr>
      <w:r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第三名</w:t>
      </w:r>
      <w:r w:rsidR="00147857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:</w:t>
      </w:r>
      <w:r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 xml:space="preserve"> </w:t>
      </w:r>
      <w:r w:rsidR="0091033A"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獎盃</w:t>
      </w:r>
      <w:r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、伍千元 等值商品</w:t>
      </w:r>
    </w:p>
    <w:p w:rsidR="0064100A" w:rsidRPr="009F2C65" w:rsidRDefault="0064100A" w:rsidP="0064100A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sz w:val="28"/>
          <w:szCs w:val="28"/>
          <w:shd w:val="clear" w:color="auto" w:fill="FFFFFF"/>
        </w:rPr>
      </w:pPr>
      <w:r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大尾獎</w:t>
      </w:r>
      <w:r w:rsidR="00147857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:</w:t>
      </w:r>
      <w:r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 xml:space="preserve"> </w:t>
      </w:r>
      <w:r w:rsidR="0091033A"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獎盃</w:t>
      </w:r>
      <w:r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、壹萬元 等值商品</w:t>
      </w:r>
    </w:p>
    <w:p w:rsidR="0064100A" w:rsidRDefault="0064100A" w:rsidP="0064100A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sz w:val="28"/>
          <w:szCs w:val="28"/>
          <w:shd w:val="clear" w:color="auto" w:fill="FFFFFF"/>
        </w:rPr>
      </w:pPr>
      <w:r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優勝獎</w:t>
      </w:r>
      <w:r w:rsidR="00147857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:</w:t>
      </w:r>
      <w:r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 xml:space="preserve"> 第四名~第十名 </w:t>
      </w:r>
      <w:r w:rsidR="0091033A"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獎盃</w:t>
      </w:r>
      <w:r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，獎勵獎品</w:t>
      </w:r>
    </w:p>
    <w:p w:rsidR="0097687C" w:rsidRDefault="00147857" w:rsidP="0064100A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sz w:val="28"/>
          <w:szCs w:val="28"/>
          <w:shd w:val="clear" w:color="auto" w:fill="FFFFFF"/>
        </w:rPr>
      </w:pPr>
      <w:r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優勝獎</w:t>
      </w:r>
      <w:r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 xml:space="preserve">: </w:t>
      </w:r>
      <w:r w:rsidR="0097687C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第十一</w:t>
      </w:r>
      <w:r w:rsidR="0097687C"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名~第十</w:t>
      </w:r>
      <w:r w:rsidR="0097687C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六</w:t>
      </w:r>
      <w:r w:rsidR="0097687C"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名，獎勵獎品</w:t>
      </w:r>
    </w:p>
    <w:p w:rsidR="009E171B" w:rsidRDefault="009E171B" w:rsidP="0064100A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新竹市體育會遠投灘釣磯釣委員會.獎勵前3名與大尾獎</w:t>
      </w:r>
    </w:p>
    <w:p w:rsidR="009E171B" w:rsidRPr="009E171B" w:rsidRDefault="009E171B" w:rsidP="0064100A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lastRenderedPageBreak/>
        <w:t>獎勵金 第一名3000元、第二名2000元、第三名1000元、大尾獎3000元</w:t>
      </w:r>
    </w:p>
    <w:p w:rsidR="00147857" w:rsidRPr="009E171B" w:rsidRDefault="0097687C" w:rsidP="009E171B">
      <w:pPr>
        <w:pStyle w:val="a3"/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405" w:lineRule="atLeast"/>
        <w:ind w:leftChars="0"/>
        <w:rPr>
          <w:rFonts w:asciiTheme="majorEastAsia" w:eastAsiaTheme="majorEastAsia" w:hAnsiTheme="majorEastAsia" w:cs="Times New Roman"/>
          <w:color w:val="000000"/>
          <w:sz w:val="28"/>
          <w:szCs w:val="28"/>
          <w:shd w:val="clear" w:color="auto" w:fill="FFFFFF"/>
        </w:rPr>
      </w:pPr>
      <w:r w:rsidRPr="009E171B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大尾獎</w:t>
      </w:r>
      <w:r w:rsidR="00147857" w:rsidRPr="009E171B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 xml:space="preserve"> </w:t>
      </w:r>
      <w:r w:rsidRPr="009E171B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以初賽為</w:t>
      </w:r>
      <w:proofErr w:type="gramStart"/>
      <w:r w:rsidRPr="009E171B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準</w:t>
      </w:r>
      <w:proofErr w:type="gramEnd"/>
      <w:r w:rsidRPr="009E171B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(依照日本灘</w:t>
      </w:r>
      <w:proofErr w:type="gramStart"/>
      <w:r w:rsidRPr="009E171B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釣</w:t>
      </w:r>
      <w:proofErr w:type="gramEnd"/>
      <w:r w:rsidRPr="009E171B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比賽規定辦理</w:t>
      </w:r>
      <w:r w:rsidR="00147857" w:rsidRPr="009E171B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)</w:t>
      </w:r>
      <w:r w:rsidR="005E4CE8" w:rsidRPr="009E171B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大</w:t>
      </w:r>
      <w:proofErr w:type="gramStart"/>
      <w:r w:rsidR="005E4CE8" w:rsidRPr="009E171B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尾獎</w:t>
      </w:r>
      <w:r w:rsidR="00147857" w:rsidRPr="009E171B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魚體</w:t>
      </w:r>
      <w:proofErr w:type="gramEnd"/>
      <w:r w:rsidR="00147857" w:rsidRPr="009E171B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長度為(含)22公分以上才有列入成績計算，如魚體長度沒有超過(含) 22公分以上，大尾獎從缺。</w:t>
      </w:r>
    </w:p>
    <w:p w:rsidR="0097687C" w:rsidRDefault="0064100A" w:rsidP="009E171B">
      <w:pPr>
        <w:widowControl/>
        <w:shd w:val="clear" w:color="auto" w:fill="FFFFFF"/>
        <w:spacing w:before="100" w:beforeAutospacing="1" w:after="100" w:afterAutospacing="1" w:line="405" w:lineRule="atLeast"/>
        <w:ind w:firstLineChars="150" w:firstLine="420"/>
        <w:rPr>
          <w:rFonts w:asciiTheme="majorEastAsia" w:eastAsiaTheme="majorEastAsia" w:hAnsiTheme="majorEastAsia" w:cs="Times New Roman"/>
          <w:color w:val="000000"/>
          <w:sz w:val="28"/>
          <w:szCs w:val="28"/>
          <w:shd w:val="clear" w:color="auto" w:fill="FFFFFF"/>
        </w:rPr>
      </w:pPr>
      <w:r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以拿</w:t>
      </w:r>
      <w:r w:rsidR="005E4CE8" w:rsidRPr="009F2C65"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名次獎項、優勝獎選手 不得重複拿大尾獎。</w:t>
      </w:r>
    </w:p>
    <w:p w:rsidR="005E4CE8" w:rsidRPr="0097687C" w:rsidRDefault="0097687C" w:rsidP="0097687C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color w:val="000000"/>
          <w:sz w:val="28"/>
          <w:szCs w:val="28"/>
          <w:shd w:val="clear" w:color="auto" w:fill="FFFFFF"/>
        </w:rPr>
        <w:t>※</w:t>
      </w:r>
      <w:r w:rsidR="005E4CE8" w:rsidRPr="0097687C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邀請日本選手吉野 海洋 來台參加比賽</w:t>
      </w:r>
    </w:p>
    <w:p w:rsidR="005E4CE8" w:rsidRPr="009F2C65" w:rsidRDefault="005E4CE8" w:rsidP="0064100A">
      <w:pPr>
        <w:widowControl/>
        <w:shd w:val="clear" w:color="auto" w:fill="FFFFFF"/>
        <w:spacing w:before="100" w:beforeAutospacing="1" w:after="100" w:afterAutospacing="1" w:line="405" w:lineRule="atLeast"/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</w:pPr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聚餐地點 : 約12時30分在【</w:t>
      </w:r>
      <w:r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阿莎力海鮮</w:t>
      </w:r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餐廳】</w:t>
      </w:r>
      <w:r w:rsidRPr="009F2C65">
        <w:rPr>
          <w:rStyle w:val="textexposedshow"/>
          <w:rFonts w:asciiTheme="majorEastAsia" w:eastAsiaTheme="majorEastAsia" w:hAnsiTheme="majorEastAsia" w:cs="Helvetica" w:hint="eastAsia"/>
          <w:color w:val="141823"/>
          <w:sz w:val="28"/>
          <w:szCs w:val="28"/>
          <w:shd w:val="clear" w:color="auto" w:fill="FFFFFF"/>
        </w:rPr>
        <w:t>聚</w:t>
      </w:r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餐、頒獎、之後再解散及珍重再見。</w:t>
      </w:r>
    </w:p>
    <w:p w:rsidR="005E4CE8" w:rsidRPr="009F2C65" w:rsidRDefault="005E4CE8" w:rsidP="0064100A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</w:pPr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 xml:space="preserve">附 </w:t>
      </w:r>
      <w:proofErr w:type="gramStart"/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>註</w:t>
      </w:r>
      <w:proofErr w:type="gramEnd"/>
      <w:r w:rsidRPr="009F2C65">
        <w:rPr>
          <w:rStyle w:val="textexposedshow"/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t xml:space="preserve"> : 本簡章如有未盡事宜，由主辦單位修正並公佈之。</w:t>
      </w:r>
    </w:p>
    <w:p w:rsidR="0064100A" w:rsidRPr="009E171B" w:rsidRDefault="0064100A" w:rsidP="0064100A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sz w:val="28"/>
          <w:szCs w:val="28"/>
          <w:shd w:val="clear" w:color="auto" w:fill="FFFFFF"/>
        </w:rPr>
      </w:pPr>
    </w:p>
    <w:p w:rsidR="0064100A" w:rsidRPr="0064100A" w:rsidRDefault="0064100A" w:rsidP="0064100A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sz w:val="28"/>
          <w:szCs w:val="28"/>
          <w:shd w:val="clear" w:color="auto" w:fill="FFFFFF"/>
        </w:rPr>
      </w:pPr>
    </w:p>
    <w:p w:rsidR="0064100A" w:rsidRDefault="0064100A" w:rsidP="00F93DCB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sz w:val="28"/>
          <w:szCs w:val="28"/>
          <w:shd w:val="clear" w:color="auto" w:fill="FFFFFF"/>
        </w:rPr>
      </w:pPr>
    </w:p>
    <w:p w:rsidR="0064100A" w:rsidRDefault="0064100A" w:rsidP="00F93DCB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Times New Roman"/>
          <w:color w:val="000000"/>
          <w:sz w:val="28"/>
          <w:szCs w:val="28"/>
          <w:shd w:val="clear" w:color="auto" w:fill="FFFFFF"/>
        </w:rPr>
      </w:pPr>
    </w:p>
    <w:p w:rsidR="00D72172" w:rsidRPr="003F17BF" w:rsidRDefault="003043D3" w:rsidP="00A36E8B">
      <w:pPr>
        <w:widowControl/>
        <w:shd w:val="clear" w:color="auto" w:fill="FFFFFF"/>
        <w:spacing w:before="100" w:beforeAutospacing="1" w:after="100" w:afterAutospacing="1" w:line="405" w:lineRule="atLeast"/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</w:pPr>
      <w:r w:rsidRPr="003F17BF">
        <w:rPr>
          <w:rFonts w:asciiTheme="majorEastAsia" w:eastAsiaTheme="majorEastAsia" w:hAnsiTheme="majorEastAsia" w:cs="Helvetica"/>
          <w:color w:val="141823"/>
          <w:sz w:val="28"/>
          <w:szCs w:val="28"/>
          <w:shd w:val="clear" w:color="auto" w:fill="FFFFFF"/>
        </w:rPr>
        <w:br/>
      </w:r>
    </w:p>
    <w:sectPr w:rsidR="00D72172" w:rsidRPr="003F17BF" w:rsidSect="00357D98">
      <w:pgSz w:w="11906" w:h="16838"/>
      <w:pgMar w:top="1440" w:right="282" w:bottom="1440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12480"/>
    <w:multiLevelType w:val="multilevel"/>
    <w:tmpl w:val="D89EC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03E697E"/>
    <w:multiLevelType w:val="hybridMultilevel"/>
    <w:tmpl w:val="9B20B1EA"/>
    <w:lvl w:ilvl="0" w:tplc="0242F6DA">
      <w:start w:val="4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8F820CE"/>
    <w:multiLevelType w:val="hybridMultilevel"/>
    <w:tmpl w:val="AA9C93C6"/>
    <w:lvl w:ilvl="0" w:tplc="A32AF166">
      <w:start w:val="4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9480DBE"/>
    <w:multiLevelType w:val="multilevel"/>
    <w:tmpl w:val="D2F6C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2A6883"/>
    <w:multiLevelType w:val="hybridMultilevel"/>
    <w:tmpl w:val="E3EECED0"/>
    <w:lvl w:ilvl="0" w:tplc="8C32F768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BDB7CDB"/>
    <w:multiLevelType w:val="multilevel"/>
    <w:tmpl w:val="47BEA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9D7794"/>
    <w:multiLevelType w:val="hybridMultilevel"/>
    <w:tmpl w:val="AE42B12E"/>
    <w:lvl w:ilvl="0" w:tplc="82C8BE94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D3"/>
    <w:rsid w:val="00087CE6"/>
    <w:rsid w:val="000E37A9"/>
    <w:rsid w:val="00147857"/>
    <w:rsid w:val="001D5395"/>
    <w:rsid w:val="001D6A82"/>
    <w:rsid w:val="0022684B"/>
    <w:rsid w:val="003043D3"/>
    <w:rsid w:val="00341E2A"/>
    <w:rsid w:val="00357D98"/>
    <w:rsid w:val="003F0A68"/>
    <w:rsid w:val="003F17BF"/>
    <w:rsid w:val="00440A20"/>
    <w:rsid w:val="00530F49"/>
    <w:rsid w:val="005674D3"/>
    <w:rsid w:val="005D6095"/>
    <w:rsid w:val="005E4CE8"/>
    <w:rsid w:val="0064100A"/>
    <w:rsid w:val="006848CF"/>
    <w:rsid w:val="006C6696"/>
    <w:rsid w:val="006F1427"/>
    <w:rsid w:val="007A5450"/>
    <w:rsid w:val="007E0C32"/>
    <w:rsid w:val="008E23E1"/>
    <w:rsid w:val="00903301"/>
    <w:rsid w:val="0091033A"/>
    <w:rsid w:val="0097687C"/>
    <w:rsid w:val="009C0C80"/>
    <w:rsid w:val="009C3779"/>
    <w:rsid w:val="009E171B"/>
    <w:rsid w:val="009F2C65"/>
    <w:rsid w:val="00A36E8B"/>
    <w:rsid w:val="00A92F01"/>
    <w:rsid w:val="00C45A2F"/>
    <w:rsid w:val="00C5467E"/>
    <w:rsid w:val="00C81A8A"/>
    <w:rsid w:val="00D139A8"/>
    <w:rsid w:val="00D72172"/>
    <w:rsid w:val="00DB26C5"/>
    <w:rsid w:val="00E700AD"/>
    <w:rsid w:val="00EB41D0"/>
    <w:rsid w:val="00F74BE7"/>
    <w:rsid w:val="00F93DCB"/>
    <w:rsid w:val="00FD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3043D3"/>
  </w:style>
  <w:style w:type="character" w:customStyle="1" w:styleId="apple-converted-space">
    <w:name w:val="apple-converted-space"/>
    <w:basedOn w:val="a0"/>
    <w:rsid w:val="003043D3"/>
  </w:style>
  <w:style w:type="paragraph" w:styleId="a3">
    <w:name w:val="List Paragraph"/>
    <w:basedOn w:val="a"/>
    <w:uiPriority w:val="34"/>
    <w:qFormat/>
    <w:rsid w:val="00F93DC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9E17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3043D3"/>
  </w:style>
  <w:style w:type="character" w:customStyle="1" w:styleId="apple-converted-space">
    <w:name w:val="apple-converted-space"/>
    <w:basedOn w:val="a0"/>
    <w:rsid w:val="003043D3"/>
  </w:style>
  <w:style w:type="paragraph" w:styleId="a3">
    <w:name w:val="List Paragraph"/>
    <w:basedOn w:val="a"/>
    <w:uiPriority w:val="34"/>
    <w:qFormat/>
    <w:rsid w:val="00F93DC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9E17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0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G41</dc:creator>
  <cp:keywords/>
  <dc:description/>
  <cp:lastModifiedBy>G41</cp:lastModifiedBy>
  <cp:revision>25</cp:revision>
  <dcterms:created xsi:type="dcterms:W3CDTF">2015-05-24T07:39:00Z</dcterms:created>
  <dcterms:modified xsi:type="dcterms:W3CDTF">2015-07-21T04:52:00Z</dcterms:modified>
</cp:coreProperties>
</file>